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7A4D4" w14:textId="77777777" w:rsidR="00C82DF7" w:rsidRDefault="00C82DF7">
      <w:pPr>
        <w:widowControl w:val="0"/>
        <w:pBdr>
          <w:top w:val="nil"/>
          <w:left w:val="nil"/>
          <w:bottom w:val="nil"/>
          <w:right w:val="nil"/>
          <w:between w:val="nil"/>
        </w:pBdr>
        <w:spacing w:before="0" w:after="0" w:line="276" w:lineRule="auto"/>
        <w:ind w:left="0" w:right="0"/>
        <w:rPr>
          <w:rFonts w:ascii="Arial" w:eastAsia="Arial" w:hAnsi="Arial" w:cs="Arial"/>
          <w:color w:val="000000"/>
          <w:sz w:val="22"/>
          <w:szCs w:val="22"/>
        </w:rPr>
      </w:pPr>
    </w:p>
    <w:tbl>
      <w:tblPr>
        <w:tblStyle w:val="a"/>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5905E675"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7B0C0A"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89D03A" w14:textId="77777777" w:rsidR="00C82DF7" w:rsidRDefault="00000000">
            <w:pPr>
              <w:ind w:firstLine="720"/>
              <w:rPr>
                <w:i/>
                <w:color w:val="2E75B5"/>
                <w:sz w:val="22"/>
                <w:szCs w:val="22"/>
              </w:rPr>
            </w:pPr>
            <w:r>
              <w:rPr>
                <w:i/>
                <w:color w:val="2E75B5"/>
                <w:sz w:val="22"/>
                <w:szCs w:val="22"/>
              </w:rPr>
              <w:t>KPA 6</w:t>
            </w:r>
          </w:p>
        </w:tc>
      </w:tr>
      <w:tr w:rsidR="00C82DF7" w14:paraId="6DB17C36"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6708D8"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55CB275A" w14:textId="77777777" w:rsidR="00C82DF7" w:rsidRDefault="00000000">
            <w:pPr>
              <w:ind w:firstLine="720"/>
              <w:rPr>
                <w:b/>
                <w:i/>
                <w:color w:val="2E75B5"/>
                <w:sz w:val="22"/>
                <w:szCs w:val="22"/>
              </w:rPr>
            </w:pPr>
            <w:r>
              <w:rPr>
                <w:b/>
                <w:i/>
                <w:color w:val="2E75B5"/>
                <w:sz w:val="22"/>
                <w:szCs w:val="22"/>
              </w:rPr>
              <w:t>Name or title of the indicator</w:t>
            </w:r>
          </w:p>
        </w:tc>
      </w:tr>
      <w:tr w:rsidR="00C82DF7" w14:paraId="6D9B6CB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CF71FA0"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850847" w14:textId="77777777" w:rsidR="00C82DF7" w:rsidRDefault="00000000">
            <w:pPr>
              <w:ind w:firstLine="720"/>
              <w:rPr>
                <w:color w:val="2E75B5"/>
                <w:sz w:val="22"/>
                <w:szCs w:val="22"/>
              </w:rPr>
            </w:pPr>
            <w:r>
              <w:rPr>
                <w:color w:val="2E75B5"/>
                <w:sz w:val="22"/>
                <w:szCs w:val="22"/>
              </w:rPr>
              <w:t>Details of corresponding Outcome</w:t>
            </w:r>
          </w:p>
        </w:tc>
      </w:tr>
      <w:tr w:rsidR="00C82DF7" w14:paraId="77776AF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A7DD3C"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DF3EC3" w14:textId="77777777" w:rsidR="00C82DF7" w:rsidRDefault="00000000">
            <w:pPr>
              <w:ind w:firstLine="720"/>
              <w:rPr>
                <w:i/>
                <w:color w:val="2E75B5"/>
                <w:sz w:val="22"/>
                <w:szCs w:val="22"/>
              </w:rPr>
            </w:pPr>
            <w:r>
              <w:rPr>
                <w:i/>
                <w:color w:val="2E75B5"/>
                <w:sz w:val="22"/>
                <w:szCs w:val="22"/>
              </w:rPr>
              <w:t>This section provides details of how closely this indicator aligns with existing global or regional indicator frameworks such as the SDGs</w:t>
            </w:r>
          </w:p>
        </w:tc>
      </w:tr>
      <w:tr w:rsidR="00C82DF7" w14:paraId="3E5E0B50"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4FABC6"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7D922F" w14:textId="77777777" w:rsidR="00C82DF7" w:rsidRDefault="00000000">
            <w:pPr>
              <w:ind w:firstLine="720"/>
              <w:rPr>
                <w:i/>
                <w:color w:val="2E75B5"/>
                <w:sz w:val="22"/>
                <w:szCs w:val="22"/>
              </w:rPr>
            </w:pPr>
            <w:r>
              <w:rPr>
                <w:i/>
                <w:color w:val="2E75B5"/>
                <w:sz w:val="22"/>
                <w:szCs w:val="22"/>
              </w:rPr>
              <w:t>Agency accountable for its production</w:t>
            </w:r>
          </w:p>
        </w:tc>
      </w:tr>
      <w:tr w:rsidR="00C82DF7" w14:paraId="120F46CE" w14:textId="77777777">
        <w:trPr>
          <w:trHeight w:val="56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E4C7D1"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D268E7" w14:textId="77777777" w:rsidR="00C82DF7" w:rsidRDefault="00000000">
            <w:pPr>
              <w:ind w:firstLine="720"/>
              <w:rPr>
                <w:i/>
                <w:color w:val="2E75B5"/>
                <w:sz w:val="22"/>
                <w:szCs w:val="22"/>
              </w:rPr>
            </w:pPr>
            <w:r>
              <w:rPr>
                <w:i/>
                <w:color w:val="2E75B5"/>
                <w:sz w:val="22"/>
                <w:szCs w:val="22"/>
              </w:rPr>
              <w:t>All other agencies contributing to the indicator’s production</w:t>
            </w:r>
          </w:p>
        </w:tc>
      </w:tr>
      <w:tr w:rsidR="00C82DF7" w14:paraId="75347D85"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1BFAFD"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78B7EB" w14:textId="77777777" w:rsidR="00C82DF7" w:rsidRDefault="00000000">
            <w:pPr>
              <w:ind w:firstLine="720"/>
              <w:rPr>
                <w:i/>
                <w:color w:val="2E75B5"/>
                <w:sz w:val="22"/>
                <w:szCs w:val="22"/>
              </w:rPr>
            </w:pPr>
            <w:r>
              <w:rPr>
                <w:i/>
                <w:color w:val="2E75B5"/>
                <w:sz w:val="22"/>
                <w:szCs w:val="22"/>
              </w:rPr>
              <w:t>This section provides a broader definition of the indicator, including what the indicator measures. In cases where a key concept specific to the indicator is being introduced, it should be explained briefly here.</w:t>
            </w:r>
          </w:p>
        </w:tc>
      </w:tr>
      <w:tr w:rsidR="00C82DF7" w14:paraId="3FD880B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C05EA2"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FB6EDA" w14:textId="77777777" w:rsidR="00C82DF7" w:rsidRDefault="00000000">
            <w:pPr>
              <w:ind w:firstLine="720"/>
              <w:jc w:val="both"/>
              <w:rPr>
                <w:i/>
                <w:color w:val="2E75B5"/>
                <w:sz w:val="22"/>
                <w:szCs w:val="22"/>
              </w:rPr>
            </w:pPr>
            <w:r>
              <w:rPr>
                <w:i/>
                <w:color w:val="2E75B5"/>
                <w:sz w:val="22"/>
                <w:szCs w:val="22"/>
              </w:rPr>
              <w:t xml:space="preserve">This section explains the purpose of introducing this indicator to measure the particular sub-outcome of the CF. </w:t>
            </w:r>
          </w:p>
        </w:tc>
      </w:tr>
      <w:tr w:rsidR="00C82DF7" w14:paraId="04997A44"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CF501C"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7F413BA1" w14:textId="77777777" w:rsidR="00C82DF7" w:rsidRDefault="00000000">
            <w:pPr>
              <w:ind w:firstLine="720"/>
              <w:rPr>
                <w:i/>
                <w:color w:val="2E75B5"/>
                <w:sz w:val="22"/>
                <w:szCs w:val="22"/>
              </w:rPr>
            </w:pPr>
            <w:r>
              <w:rPr>
                <w:i/>
                <w:color w:val="2E75B5"/>
                <w:sz w:val="22"/>
                <w:szCs w:val="22"/>
              </w:rPr>
              <w:t>This section explains the overall plan for measurement of the indicator. This may include the unit of measurement; numerator and denominator (if applicable), cumulative and non-cumulative nature of the indicator, and the conditions for measurement.</w:t>
            </w:r>
          </w:p>
        </w:tc>
      </w:tr>
      <w:tr w:rsidR="00C82DF7" w14:paraId="5F5721F4"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F4300A"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8E39EFD" w14:textId="77777777" w:rsidR="00C82DF7" w:rsidRDefault="00000000">
            <w:pPr>
              <w:ind w:firstLine="720"/>
              <w:rPr>
                <w:i/>
                <w:color w:val="2E75B5"/>
                <w:sz w:val="22"/>
                <w:szCs w:val="22"/>
              </w:rPr>
            </w:pPr>
            <w:r>
              <w:rPr>
                <w:i/>
                <w:color w:val="2E75B5"/>
                <w:sz w:val="22"/>
                <w:szCs w:val="22"/>
              </w:rPr>
              <w:t>The potential primary or secondary source/s for collecting data for the indicator at the country level is required in this section.</w:t>
            </w:r>
          </w:p>
        </w:tc>
      </w:tr>
      <w:tr w:rsidR="00C82DF7" w14:paraId="5DBE7743"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BE89E0" w14:textId="77777777" w:rsidR="00C82DF7" w:rsidRDefault="00000000">
            <w:pPr>
              <w:ind w:firstLine="720"/>
              <w:rPr>
                <w:color w:val="2E75B5"/>
                <w:sz w:val="22"/>
                <w:szCs w:val="22"/>
              </w:rPr>
            </w:pPr>
            <w:r>
              <w:rPr>
                <w:b/>
                <w:color w:val="2E75B5"/>
                <w:sz w:val="22"/>
                <w:szCs w:val="22"/>
              </w:rPr>
              <w:lastRenderedPageBreak/>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24BC0FFF" w14:textId="77777777" w:rsidR="00C82DF7" w:rsidRDefault="00000000">
            <w:pPr>
              <w:ind w:firstLine="720"/>
              <w:rPr>
                <w:i/>
                <w:color w:val="2E75B5"/>
                <w:sz w:val="22"/>
                <w:szCs w:val="22"/>
              </w:rPr>
            </w:pPr>
            <w:r>
              <w:rPr>
                <w:i/>
                <w:color w:val="2E75B5"/>
                <w:sz w:val="22"/>
                <w:szCs w:val="22"/>
              </w:rPr>
              <w:t>This may include information on frequency of collecting data at the country level</w:t>
            </w:r>
          </w:p>
        </w:tc>
      </w:tr>
      <w:tr w:rsidR="00C82DF7" w14:paraId="7D940C14"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F22612"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AB6D7C" w14:textId="77777777" w:rsidR="00C82DF7" w:rsidRDefault="00000000">
            <w:pPr>
              <w:ind w:firstLine="720"/>
              <w:rPr>
                <w:i/>
                <w:color w:val="2E75B5"/>
                <w:sz w:val="22"/>
                <w:szCs w:val="22"/>
              </w:rPr>
            </w:pPr>
            <w:r>
              <w:rPr>
                <w:i/>
                <w:color w:val="2E75B5"/>
                <w:sz w:val="22"/>
                <w:szCs w:val="22"/>
              </w:rPr>
              <w:t>This section provides details of the level of disaggregation required for the indicator (eg, sex, urban/rural, etc)</w:t>
            </w:r>
          </w:p>
        </w:tc>
      </w:tr>
      <w:tr w:rsidR="00C82DF7" w14:paraId="4D0B0621"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A059E5"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A57F22"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2C6AF4CD" w14:textId="77777777">
        <w:trPr>
          <w:trHeight w:val="276"/>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AF70478"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733953" w14:textId="77777777" w:rsidR="00C82DF7" w:rsidRDefault="00000000">
            <w:pPr>
              <w:ind w:firstLine="720"/>
              <w:rPr>
                <w:i/>
                <w:color w:val="2E75B5"/>
                <w:sz w:val="22"/>
                <w:szCs w:val="22"/>
              </w:rPr>
            </w:pPr>
            <w:r>
              <w:rPr>
                <w:i/>
                <w:color w:val="2E75B5"/>
                <w:sz w:val="22"/>
                <w:szCs w:val="22"/>
              </w:rPr>
              <w:t>Limitation of data source, etc.</w:t>
            </w:r>
          </w:p>
        </w:tc>
      </w:tr>
      <w:tr w:rsidR="00C82DF7" w14:paraId="70643A0B"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3E3989"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32072C" w14:textId="77777777" w:rsidR="00C82DF7" w:rsidRDefault="00000000">
            <w:pPr>
              <w:spacing w:after="0"/>
              <w:ind w:firstLine="720"/>
              <w:rPr>
                <w:i/>
                <w:color w:val="2E75B5"/>
                <w:sz w:val="22"/>
                <w:szCs w:val="22"/>
              </w:rPr>
            </w:pPr>
            <w:r>
              <w:rPr>
                <w:i/>
                <w:color w:val="2E75B5"/>
                <w:sz w:val="22"/>
                <w:szCs w:val="22"/>
              </w:rPr>
              <w:t>Indicator concept is clear, data are regularly produced, clear indicator methodology (Indicators are classified into 3 tiers)</w:t>
            </w:r>
          </w:p>
          <w:p w14:paraId="1E4A0AFD" w14:textId="77777777" w:rsidR="00C82DF7" w:rsidRDefault="00000000">
            <w:pPr>
              <w:spacing w:before="0" w:after="0"/>
              <w:ind w:firstLine="720"/>
              <w:rPr>
                <w:i/>
                <w:color w:val="2E75B5"/>
                <w:sz w:val="22"/>
                <w:szCs w:val="22"/>
              </w:rPr>
            </w:pPr>
            <w:r>
              <w:rPr>
                <w:b/>
                <w:i/>
                <w:color w:val="2E75B5"/>
                <w:sz w:val="22"/>
                <w:szCs w:val="22"/>
                <w:u w:val="single"/>
              </w:rPr>
              <w:t>Tier I:</w:t>
            </w:r>
            <w:r>
              <w:rPr>
                <w:i/>
                <w:color w:val="2E75B5"/>
                <w:sz w:val="22"/>
                <w:szCs w:val="22"/>
              </w:rPr>
              <w:t xml:space="preserve"> Indicator is conceptually clear, has an internationally established methodology and standards are available, and data are regularly produced by countries for at least 50 per cent of countries and of the population in every region where the indicator is relevant. </w:t>
            </w:r>
          </w:p>
          <w:p w14:paraId="199443E2" w14:textId="77777777" w:rsidR="00C82DF7" w:rsidRDefault="00000000">
            <w:pPr>
              <w:spacing w:before="0" w:after="0"/>
              <w:ind w:firstLine="720"/>
              <w:rPr>
                <w:i/>
                <w:color w:val="2E75B5"/>
                <w:sz w:val="22"/>
                <w:szCs w:val="22"/>
              </w:rPr>
            </w:pPr>
            <w:r>
              <w:rPr>
                <w:b/>
                <w:i/>
                <w:color w:val="2E75B5"/>
                <w:sz w:val="22"/>
                <w:szCs w:val="22"/>
                <w:u w:val="single"/>
              </w:rPr>
              <w:t>Tier II:</w:t>
            </w:r>
            <w:r>
              <w:rPr>
                <w:i/>
                <w:color w:val="2E75B5"/>
                <w:sz w:val="22"/>
                <w:szCs w:val="22"/>
              </w:rPr>
              <w:t xml:space="preserve"> Indicator is conceptually clear, has an internationally established methodology and standards are available, but data are not regularly produced by countries. </w:t>
            </w:r>
          </w:p>
          <w:p w14:paraId="67FD02E0" w14:textId="77777777" w:rsidR="00C82DF7" w:rsidRDefault="00000000">
            <w:pPr>
              <w:spacing w:before="0"/>
              <w:ind w:firstLine="720"/>
              <w:rPr>
                <w:i/>
                <w:color w:val="2E75B5"/>
                <w:sz w:val="22"/>
                <w:szCs w:val="22"/>
              </w:rPr>
            </w:pPr>
            <w:r>
              <w:rPr>
                <w:b/>
                <w:i/>
                <w:color w:val="2E75B5"/>
                <w:sz w:val="22"/>
                <w:szCs w:val="22"/>
                <w:u w:val="single"/>
              </w:rPr>
              <w:t>Tier III:</w:t>
            </w:r>
            <w:r>
              <w:rPr>
                <w:i/>
                <w:color w:val="2E75B5"/>
                <w:sz w:val="22"/>
                <w:szCs w:val="22"/>
              </w:rPr>
              <w:t xml:space="preserve"> No internationally established methodology or standards are yet available for the indicator, but methodology/standards are being (or will be) developed or tested. </w:t>
            </w:r>
          </w:p>
        </w:tc>
      </w:tr>
      <w:tr w:rsidR="00C82DF7" w14:paraId="1A69060C"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139CB3"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6F5DAA" w14:textId="77777777" w:rsidR="00C82DF7" w:rsidRDefault="00C82DF7">
            <w:pPr>
              <w:ind w:firstLine="720"/>
              <w:rPr>
                <w:i/>
                <w:color w:val="2E75B5"/>
                <w:sz w:val="22"/>
                <w:szCs w:val="22"/>
              </w:rPr>
            </w:pPr>
          </w:p>
        </w:tc>
      </w:tr>
    </w:tbl>
    <w:p w14:paraId="4A19B22E" w14:textId="77777777" w:rsidR="00C82DF7" w:rsidRDefault="00C82DF7"/>
    <w:p w14:paraId="56D574E9" w14:textId="77777777" w:rsidR="00C82DF7" w:rsidRDefault="00C82DF7"/>
    <w:p w14:paraId="55F3058E" w14:textId="77777777" w:rsidR="00C82DF7" w:rsidRDefault="00C82DF7"/>
    <w:p w14:paraId="6728FC8A" w14:textId="77777777" w:rsidR="00C82DF7" w:rsidRDefault="00C82DF7"/>
    <w:p w14:paraId="2A6D1FD0" w14:textId="77777777" w:rsidR="00C82DF7" w:rsidRDefault="00C82DF7"/>
    <w:p w14:paraId="114FB84A" w14:textId="77777777" w:rsidR="00C82DF7" w:rsidRDefault="00C82DF7">
      <w:pPr>
        <w:ind w:left="0"/>
      </w:pPr>
    </w:p>
    <w:tbl>
      <w:tblPr>
        <w:tblStyle w:val="a0"/>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4E71DFF0"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A5DA53E" w14:textId="77777777" w:rsidR="00C82DF7" w:rsidRDefault="00000000">
            <w:pPr>
              <w:ind w:firstLine="720"/>
              <w:rPr>
                <w:b/>
                <w:color w:val="2E75B5"/>
                <w:sz w:val="22"/>
                <w:szCs w:val="22"/>
              </w:rPr>
            </w:pPr>
            <w:r>
              <w:rPr>
                <w:b/>
                <w:color w:val="2E75B5"/>
                <w:sz w:val="22"/>
                <w:szCs w:val="22"/>
              </w:rPr>
              <w:lastRenderedPageBreak/>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599201E" w14:textId="77777777" w:rsidR="00C82DF7" w:rsidRDefault="00000000">
            <w:pPr>
              <w:ind w:firstLine="720"/>
              <w:rPr>
                <w:i/>
                <w:color w:val="2E75B5"/>
                <w:sz w:val="22"/>
                <w:szCs w:val="22"/>
              </w:rPr>
            </w:pPr>
            <w:r>
              <w:rPr>
                <w:i/>
                <w:color w:val="2E75B5"/>
                <w:sz w:val="22"/>
                <w:szCs w:val="22"/>
              </w:rPr>
              <w:t>KPA 6</w:t>
            </w:r>
          </w:p>
        </w:tc>
      </w:tr>
      <w:tr w:rsidR="00C82DF7" w14:paraId="04D60C2E"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A8C725"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42EC7876" w14:textId="77777777" w:rsidR="00C82DF7" w:rsidRDefault="00000000">
            <w:pPr>
              <w:ind w:firstLine="720"/>
              <w:rPr>
                <w:b/>
                <w:i/>
                <w:color w:val="2E75B5"/>
                <w:sz w:val="22"/>
                <w:szCs w:val="22"/>
              </w:rPr>
            </w:pPr>
            <w:r>
              <w:rPr>
                <w:b/>
                <w:i/>
                <w:color w:val="2E75B5"/>
                <w:sz w:val="22"/>
                <w:szCs w:val="22"/>
              </w:rPr>
              <w:t>6.1a Number of water tanks distributed to households</w:t>
            </w:r>
          </w:p>
        </w:tc>
      </w:tr>
      <w:tr w:rsidR="00C82DF7" w14:paraId="097FB8DA"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9E0054"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7F5229" w14:textId="77777777" w:rsidR="00C82DF7" w:rsidRDefault="00000000">
            <w:pPr>
              <w:ind w:firstLine="720"/>
              <w:rPr>
                <w:color w:val="2E75B5"/>
                <w:sz w:val="22"/>
                <w:szCs w:val="22"/>
              </w:rPr>
            </w:pPr>
            <w:r>
              <w:rPr>
                <w:color w:val="2E75B5"/>
                <w:sz w:val="22"/>
                <w:szCs w:val="22"/>
              </w:rPr>
              <w:t>To ensure access to safe and reliable sources of drinking water for all communities through sustainable infrastructure and effective management</w:t>
            </w:r>
          </w:p>
        </w:tc>
      </w:tr>
      <w:tr w:rsidR="00C82DF7" w14:paraId="62409C49"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E34164"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5043AA" w14:textId="77777777" w:rsidR="00C82DF7" w:rsidRDefault="00000000">
            <w:pPr>
              <w:ind w:firstLine="720"/>
              <w:rPr>
                <w:i/>
                <w:color w:val="2E75B5"/>
                <w:sz w:val="22"/>
                <w:szCs w:val="22"/>
              </w:rPr>
            </w:pPr>
            <w:r>
              <w:rPr>
                <w:i/>
                <w:color w:val="2E75B5"/>
                <w:sz w:val="22"/>
                <w:szCs w:val="22"/>
              </w:rPr>
              <w:t>SDG 6.1.1: Proportion of population using safely managed drinking water services</w:t>
            </w:r>
          </w:p>
        </w:tc>
      </w:tr>
      <w:tr w:rsidR="00C82DF7" w14:paraId="18E341DD"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B879F4"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2B72E3" w14:textId="77777777" w:rsidR="00C82DF7" w:rsidRDefault="00000000">
            <w:pPr>
              <w:ind w:firstLine="720"/>
              <w:rPr>
                <w:i/>
                <w:color w:val="2E75B5"/>
                <w:sz w:val="22"/>
                <w:szCs w:val="22"/>
              </w:rPr>
            </w:pPr>
            <w:r>
              <w:rPr>
                <w:i/>
                <w:color w:val="2E75B5"/>
                <w:sz w:val="22"/>
                <w:szCs w:val="22"/>
              </w:rPr>
              <w:t>MISE</w:t>
            </w:r>
          </w:p>
        </w:tc>
      </w:tr>
      <w:tr w:rsidR="00C82DF7" w14:paraId="07C1A3B0"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627521"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345586" w14:textId="77777777" w:rsidR="00C82DF7" w:rsidRDefault="00000000">
            <w:pPr>
              <w:ind w:firstLine="720"/>
              <w:rPr>
                <w:i/>
                <w:color w:val="2E75B5"/>
                <w:sz w:val="22"/>
                <w:szCs w:val="22"/>
              </w:rPr>
            </w:pPr>
            <w:r>
              <w:rPr>
                <w:i/>
                <w:color w:val="2E75B5"/>
                <w:sz w:val="22"/>
                <w:szCs w:val="22"/>
              </w:rPr>
              <w:t>MLPID</w:t>
            </w:r>
          </w:p>
        </w:tc>
      </w:tr>
      <w:tr w:rsidR="00C82DF7" w14:paraId="75A1167D"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B15EA5"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88B342" w14:textId="77777777" w:rsidR="00C82DF7" w:rsidRDefault="00000000">
            <w:pPr>
              <w:spacing w:after="0"/>
              <w:ind w:firstLine="720"/>
              <w:rPr>
                <w:i/>
                <w:color w:val="2E75B5"/>
                <w:sz w:val="22"/>
                <w:szCs w:val="22"/>
              </w:rPr>
            </w:pPr>
            <w:r>
              <w:rPr>
                <w:i/>
                <w:color w:val="2E75B5"/>
                <w:sz w:val="22"/>
                <w:szCs w:val="22"/>
              </w:rPr>
              <w:t>Number of water tanks distributed per household in rural and urban areas.  Households targeted are non-government houses both in rural and urban areas also include Kiritimati, Tabuaeran, Teeraina.</w:t>
            </w:r>
          </w:p>
          <w:p w14:paraId="2451EA95" w14:textId="77777777" w:rsidR="00C82DF7" w:rsidRDefault="00000000">
            <w:pPr>
              <w:spacing w:before="0"/>
              <w:ind w:firstLine="720"/>
              <w:rPr>
                <w:i/>
                <w:color w:val="2E75B5"/>
                <w:sz w:val="22"/>
                <w:szCs w:val="22"/>
              </w:rPr>
            </w:pPr>
            <w:r>
              <w:rPr>
                <w:i/>
                <w:color w:val="2E75B5"/>
                <w:sz w:val="22"/>
                <w:szCs w:val="22"/>
              </w:rPr>
              <w:t>Kiritimati: 500ltr tank to be distributed for new leases</w:t>
            </w:r>
          </w:p>
        </w:tc>
      </w:tr>
      <w:tr w:rsidR="00C82DF7" w14:paraId="57E0263E" w14:textId="77777777">
        <w:trPr>
          <w:trHeight w:val="39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E8BABD"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50ABEA" w14:textId="77777777" w:rsidR="00C82DF7" w:rsidRDefault="00000000">
            <w:pPr>
              <w:ind w:firstLine="720"/>
              <w:jc w:val="both"/>
              <w:rPr>
                <w:i/>
                <w:color w:val="2E75B5"/>
                <w:sz w:val="22"/>
                <w:szCs w:val="22"/>
              </w:rPr>
            </w:pPr>
            <w:r>
              <w:rPr>
                <w:i/>
                <w:color w:val="2E75B5"/>
                <w:sz w:val="22"/>
                <w:szCs w:val="22"/>
              </w:rPr>
              <w:t>Access to water, sanitation and hygiene are considered core socio-economic and health indicators, as well as key determinants of child survival, maternal, and children’s health, family well-being, and economic productivity.  Drinking water, sanitation and hygiene facilities are also being used in constructing wealth quintiles used by many integrated household surveys to analyze inequalities between rich and poor.  Access to drinking water, sanitation and hygiene are therefore core indicators for many household surveys and censuses.</w:t>
            </w:r>
          </w:p>
        </w:tc>
      </w:tr>
      <w:tr w:rsidR="00C82DF7" w14:paraId="4114B1B0"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D280A7D"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42741D1" w14:textId="77777777" w:rsidR="00C82DF7" w:rsidRDefault="00000000">
            <w:pPr>
              <w:ind w:firstLine="720"/>
              <w:rPr>
                <w:i/>
                <w:color w:val="2E75B5"/>
                <w:sz w:val="22"/>
                <w:szCs w:val="22"/>
              </w:rPr>
            </w:pPr>
            <w:r>
              <w:rPr>
                <w:i/>
                <w:color w:val="2E75B5"/>
                <w:sz w:val="22"/>
                <w:szCs w:val="22"/>
              </w:rPr>
              <w:t>Cumulative count of water tanks distributed per household</w:t>
            </w:r>
          </w:p>
        </w:tc>
      </w:tr>
      <w:tr w:rsidR="00C82DF7" w14:paraId="0A29C8F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F180B5" w14:textId="77777777" w:rsidR="00C82DF7" w:rsidRDefault="00000000">
            <w:pPr>
              <w:ind w:firstLine="720"/>
              <w:rPr>
                <w:color w:val="2E75B5"/>
                <w:sz w:val="22"/>
                <w:szCs w:val="22"/>
              </w:rPr>
            </w:pPr>
            <w:r>
              <w:rPr>
                <w:b/>
                <w:color w:val="2E75B5"/>
                <w:sz w:val="22"/>
                <w:szCs w:val="22"/>
              </w:rPr>
              <w:lastRenderedPageBreak/>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8E37C71" w14:textId="77777777" w:rsidR="00C82DF7" w:rsidRDefault="00000000">
            <w:pPr>
              <w:ind w:firstLine="720"/>
              <w:rPr>
                <w:i/>
                <w:color w:val="2E75B5"/>
                <w:sz w:val="22"/>
                <w:szCs w:val="22"/>
              </w:rPr>
            </w:pPr>
            <w:r>
              <w:rPr>
                <w:i/>
                <w:color w:val="2E75B5"/>
                <w:sz w:val="22"/>
                <w:szCs w:val="22"/>
              </w:rPr>
              <w:t>Water and Sanitation Unit (MISE), WSD Unit (MLPID), All Island councils, KNSO</w:t>
            </w:r>
          </w:p>
        </w:tc>
      </w:tr>
      <w:tr w:rsidR="00C82DF7" w14:paraId="52D6B3D0"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0FF511"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7F394345" w14:textId="77777777" w:rsidR="00C82DF7" w:rsidRDefault="00000000">
            <w:pPr>
              <w:ind w:firstLine="720"/>
              <w:rPr>
                <w:i/>
                <w:color w:val="2E75B5"/>
                <w:sz w:val="22"/>
                <w:szCs w:val="22"/>
              </w:rPr>
            </w:pPr>
            <w:r>
              <w:rPr>
                <w:i/>
                <w:color w:val="2E75B5"/>
                <w:sz w:val="22"/>
                <w:szCs w:val="22"/>
              </w:rPr>
              <w:t>-Annual review</w:t>
            </w:r>
          </w:p>
        </w:tc>
      </w:tr>
      <w:tr w:rsidR="00C82DF7" w14:paraId="53C86BF1"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BD22E2"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EFF64B" w14:textId="77777777" w:rsidR="00C82DF7" w:rsidRDefault="00000000">
            <w:pPr>
              <w:ind w:firstLine="720"/>
              <w:rPr>
                <w:i/>
                <w:color w:val="2E75B5"/>
                <w:sz w:val="22"/>
                <w:szCs w:val="22"/>
              </w:rPr>
            </w:pPr>
            <w:r>
              <w:rPr>
                <w:i/>
                <w:color w:val="2E75B5"/>
                <w:sz w:val="22"/>
                <w:szCs w:val="22"/>
              </w:rPr>
              <w:t>Urban/ Rural, (by Islands)</w:t>
            </w:r>
          </w:p>
        </w:tc>
      </w:tr>
      <w:tr w:rsidR="00C82DF7" w14:paraId="0B547C4C"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E1EE71"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85427C" w14:textId="77777777" w:rsidR="00C82DF7" w:rsidRDefault="00000000">
            <w:pPr>
              <w:ind w:firstLine="720"/>
              <w:rPr>
                <w:i/>
                <w:color w:val="2E75B5"/>
                <w:sz w:val="22"/>
                <w:szCs w:val="22"/>
              </w:rPr>
            </w:pPr>
            <w:r>
              <w:rPr>
                <w:i/>
                <w:color w:val="2E75B5"/>
                <w:sz w:val="22"/>
                <w:szCs w:val="22"/>
              </w:rPr>
              <w:t>South Tarawa has been completed, awaiting new government for next distribution dates.</w:t>
            </w:r>
          </w:p>
        </w:tc>
      </w:tr>
      <w:tr w:rsidR="00C82DF7" w14:paraId="6E12C48C"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311CA4"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249FC9" w14:textId="77777777" w:rsidR="00C82DF7" w:rsidRDefault="00000000">
            <w:pPr>
              <w:ind w:firstLine="720"/>
              <w:rPr>
                <w:i/>
                <w:color w:val="2E75B5"/>
                <w:sz w:val="22"/>
                <w:szCs w:val="22"/>
              </w:rPr>
            </w:pPr>
            <w:r>
              <w:rPr>
                <w:i/>
                <w:color w:val="2E75B5"/>
                <w:sz w:val="22"/>
                <w:szCs w:val="22"/>
              </w:rPr>
              <w:t>Limitation of data source, etc.</w:t>
            </w:r>
          </w:p>
        </w:tc>
      </w:tr>
      <w:tr w:rsidR="00C82DF7" w14:paraId="443CDE29"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0B2997"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477414" w14:textId="77777777" w:rsidR="00C82DF7" w:rsidRDefault="00000000">
            <w:pPr>
              <w:ind w:firstLine="720"/>
              <w:rPr>
                <w:i/>
                <w:color w:val="2E75B5"/>
                <w:sz w:val="22"/>
                <w:szCs w:val="22"/>
              </w:rPr>
            </w:pPr>
            <w:r>
              <w:rPr>
                <w:i/>
                <w:color w:val="2E75B5"/>
                <w:sz w:val="22"/>
                <w:szCs w:val="22"/>
              </w:rPr>
              <w:t>Tier 1: Indicator is conceptually clear, has an internationally established methodology and standards are available, and data are regularly produced by countries for at least 50 per cent of countries and of the population in every region where the indicator is relevant.</w:t>
            </w:r>
          </w:p>
        </w:tc>
      </w:tr>
      <w:tr w:rsidR="00C82DF7" w14:paraId="603EE162"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239BE4"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720613A" w14:textId="77777777" w:rsidR="00C82DF7" w:rsidRDefault="00000000">
            <w:pPr>
              <w:ind w:firstLine="720"/>
              <w:rPr>
                <w:i/>
                <w:color w:val="2E75B5"/>
                <w:sz w:val="22"/>
                <w:szCs w:val="22"/>
              </w:rPr>
            </w:pPr>
            <w:r>
              <w:rPr>
                <w:i/>
                <w:color w:val="2E75B5"/>
                <w:sz w:val="22"/>
                <w:szCs w:val="22"/>
              </w:rPr>
              <w:t>Urban: Baseline=11350 Target=12150</w:t>
            </w:r>
            <w:r>
              <w:rPr>
                <w:i/>
                <w:color w:val="2E75B5"/>
                <w:sz w:val="22"/>
                <w:szCs w:val="22"/>
              </w:rPr>
              <w:br/>
              <w:t>Rural: Baseline=0 Target=14260</w:t>
            </w:r>
          </w:p>
        </w:tc>
      </w:tr>
    </w:tbl>
    <w:p w14:paraId="67595B58" w14:textId="77777777" w:rsidR="00C82DF7" w:rsidRDefault="00C82DF7"/>
    <w:p w14:paraId="6A122AA3" w14:textId="77777777" w:rsidR="00C82DF7" w:rsidRDefault="00C82DF7"/>
    <w:p w14:paraId="55FAB017" w14:textId="77777777" w:rsidR="00C82DF7" w:rsidRDefault="00C82DF7">
      <w:pPr>
        <w:ind w:left="0"/>
      </w:pPr>
    </w:p>
    <w:p w14:paraId="0D424C62" w14:textId="77777777" w:rsidR="00C82DF7" w:rsidRDefault="00C82DF7"/>
    <w:p w14:paraId="4378FFE7" w14:textId="77777777" w:rsidR="00C82DF7" w:rsidRDefault="00C82DF7"/>
    <w:p w14:paraId="13FE1285" w14:textId="77777777" w:rsidR="00C82DF7" w:rsidRDefault="00C82DF7"/>
    <w:p w14:paraId="15192461" w14:textId="77777777" w:rsidR="00C82DF7" w:rsidRDefault="00C82DF7"/>
    <w:p w14:paraId="0095493A" w14:textId="77777777" w:rsidR="00C82DF7" w:rsidRDefault="00C82DF7"/>
    <w:p w14:paraId="7A26DB15" w14:textId="77777777" w:rsidR="00C82DF7" w:rsidRDefault="00C82DF7"/>
    <w:p w14:paraId="3FAFAA7E" w14:textId="77777777" w:rsidR="00C82DF7" w:rsidRDefault="00C82DF7"/>
    <w:p w14:paraId="512C7E83" w14:textId="77777777" w:rsidR="00C82DF7" w:rsidRDefault="00C82DF7">
      <w:pPr>
        <w:ind w:left="0"/>
      </w:pPr>
    </w:p>
    <w:tbl>
      <w:tblPr>
        <w:tblStyle w:val="a1"/>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C82DF7" w14:paraId="3A291A1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FE4028" w14:textId="77777777" w:rsidR="00C82DF7" w:rsidRDefault="00000000">
            <w:pPr>
              <w:ind w:firstLine="720"/>
              <w:rPr>
                <w:b/>
                <w:color w:val="2E75B5"/>
                <w:sz w:val="22"/>
                <w:szCs w:val="22"/>
              </w:rPr>
            </w:pPr>
            <w:r>
              <w:rPr>
                <w:b/>
                <w:color w:val="2E75B5"/>
                <w:sz w:val="22"/>
                <w:szCs w:val="22"/>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F00CD4" w14:textId="77777777" w:rsidR="00C82DF7" w:rsidRDefault="00000000">
            <w:pPr>
              <w:ind w:firstLine="720"/>
              <w:rPr>
                <w:i/>
                <w:color w:val="2E75B5"/>
                <w:sz w:val="22"/>
                <w:szCs w:val="22"/>
              </w:rPr>
            </w:pPr>
            <w:r>
              <w:rPr>
                <w:i/>
                <w:color w:val="2E75B5"/>
                <w:sz w:val="22"/>
                <w:szCs w:val="22"/>
              </w:rPr>
              <w:t>KPA 6</w:t>
            </w:r>
          </w:p>
        </w:tc>
      </w:tr>
      <w:tr w:rsidR="00C82DF7" w14:paraId="3596095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5DB1F4D" w14:textId="77777777" w:rsidR="00C82DF7" w:rsidRDefault="00000000">
            <w:pPr>
              <w:ind w:firstLine="720"/>
              <w:rPr>
                <w:b/>
                <w:color w:val="2E75B5"/>
                <w:sz w:val="22"/>
                <w:szCs w:val="22"/>
              </w:rPr>
            </w:pPr>
            <w:r>
              <w:rPr>
                <w:b/>
                <w:color w:val="2E75B5"/>
                <w:sz w:val="22"/>
                <w:szCs w:val="22"/>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524CAE3B" w14:textId="77777777" w:rsidR="00C82DF7" w:rsidRDefault="00000000">
            <w:pPr>
              <w:spacing w:after="0"/>
              <w:ind w:firstLine="720"/>
              <w:rPr>
                <w:b/>
                <w:i/>
                <w:color w:val="2E75B5"/>
                <w:sz w:val="22"/>
                <w:szCs w:val="22"/>
              </w:rPr>
            </w:pPr>
            <w:r>
              <w:rPr>
                <w:b/>
                <w:i/>
                <w:color w:val="2E75B5"/>
                <w:sz w:val="22"/>
                <w:szCs w:val="22"/>
              </w:rPr>
              <w:t>6.1b. Number of households with access to reticulated water system</w:t>
            </w:r>
          </w:p>
          <w:p w14:paraId="62C4DE6E" w14:textId="77777777" w:rsidR="00C82DF7" w:rsidRDefault="00C82DF7">
            <w:pPr>
              <w:spacing w:before="0"/>
              <w:ind w:firstLine="720"/>
              <w:rPr>
                <w:b/>
                <w:i/>
                <w:color w:val="2E75B5"/>
                <w:sz w:val="22"/>
                <w:szCs w:val="22"/>
              </w:rPr>
            </w:pPr>
          </w:p>
        </w:tc>
      </w:tr>
      <w:tr w:rsidR="00C82DF7" w14:paraId="09BF034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F201BC" w14:textId="77777777" w:rsidR="00C82DF7" w:rsidRDefault="00000000">
            <w:pPr>
              <w:ind w:firstLine="720"/>
              <w:rPr>
                <w:b/>
                <w:color w:val="2E75B5"/>
                <w:sz w:val="22"/>
                <w:szCs w:val="22"/>
              </w:rPr>
            </w:pPr>
            <w:r>
              <w:rPr>
                <w:b/>
                <w:color w:val="2E75B5"/>
                <w:sz w:val="22"/>
                <w:szCs w:val="22"/>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39780A" w14:textId="77777777" w:rsidR="00C82DF7" w:rsidRDefault="00000000">
            <w:pPr>
              <w:ind w:firstLine="720"/>
              <w:rPr>
                <w:color w:val="2E75B5"/>
                <w:sz w:val="22"/>
                <w:szCs w:val="22"/>
              </w:rPr>
            </w:pPr>
            <w:r>
              <w:rPr>
                <w:color w:val="2E75B5"/>
                <w:sz w:val="22"/>
                <w:szCs w:val="22"/>
              </w:rPr>
              <w:t>Improved access to piped water for rural households</w:t>
            </w:r>
          </w:p>
        </w:tc>
      </w:tr>
      <w:tr w:rsidR="00C82DF7" w14:paraId="58D3AB8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FEEA1EC"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C6CBBB" w14:textId="77777777" w:rsidR="00C82DF7" w:rsidRDefault="00000000">
            <w:pPr>
              <w:spacing w:after="0"/>
              <w:ind w:firstLine="720"/>
              <w:rPr>
                <w:i/>
                <w:color w:val="2E75B5"/>
                <w:sz w:val="22"/>
                <w:szCs w:val="22"/>
              </w:rPr>
            </w:pPr>
            <w:r>
              <w:rPr>
                <w:i/>
                <w:color w:val="2E75B5"/>
                <w:sz w:val="22"/>
                <w:szCs w:val="22"/>
              </w:rPr>
              <w:t>SDG 6.1.1: Proportion of population using safely managed drinking water services</w:t>
            </w:r>
          </w:p>
          <w:p w14:paraId="6582751C" w14:textId="77777777" w:rsidR="00C82DF7" w:rsidRDefault="00C82DF7">
            <w:pPr>
              <w:spacing w:before="0"/>
              <w:ind w:firstLine="720"/>
              <w:rPr>
                <w:i/>
                <w:color w:val="2E75B5"/>
                <w:sz w:val="22"/>
                <w:szCs w:val="22"/>
              </w:rPr>
            </w:pPr>
          </w:p>
        </w:tc>
      </w:tr>
      <w:tr w:rsidR="00C82DF7" w14:paraId="5C5B207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677497" w14:textId="77777777" w:rsidR="00C82DF7" w:rsidRDefault="00000000">
            <w:pPr>
              <w:ind w:firstLine="720"/>
              <w:rPr>
                <w:b/>
                <w:color w:val="2E75B5"/>
                <w:sz w:val="22"/>
                <w:szCs w:val="22"/>
              </w:rPr>
            </w:pPr>
            <w:r>
              <w:rPr>
                <w:b/>
                <w:color w:val="2E75B5"/>
                <w:sz w:val="22"/>
                <w:szCs w:val="22"/>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F0A0F1" w14:textId="77777777" w:rsidR="00C82DF7" w:rsidRDefault="00000000">
            <w:pPr>
              <w:ind w:firstLine="720"/>
              <w:rPr>
                <w:i/>
                <w:color w:val="2E75B5"/>
                <w:sz w:val="22"/>
                <w:szCs w:val="22"/>
              </w:rPr>
            </w:pPr>
            <w:r>
              <w:rPr>
                <w:i/>
                <w:color w:val="2E75B5"/>
                <w:sz w:val="22"/>
                <w:szCs w:val="22"/>
              </w:rPr>
              <w:t>MLPID</w:t>
            </w:r>
          </w:p>
        </w:tc>
      </w:tr>
      <w:tr w:rsidR="00C82DF7" w14:paraId="54B8B916" w14:textId="77777777">
        <w:trPr>
          <w:trHeight w:val="621"/>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EF8F95A" w14:textId="77777777" w:rsidR="00C82DF7" w:rsidRDefault="00000000">
            <w:pPr>
              <w:ind w:firstLine="720"/>
              <w:rPr>
                <w:b/>
                <w:color w:val="2E75B5"/>
                <w:sz w:val="22"/>
                <w:szCs w:val="22"/>
              </w:rPr>
            </w:pPr>
            <w:r>
              <w:rPr>
                <w:b/>
                <w:color w:val="2E75B5"/>
                <w:sz w:val="22"/>
                <w:szCs w:val="22"/>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082CB29" w14:textId="77777777" w:rsidR="00C82DF7" w:rsidRDefault="00000000">
            <w:pPr>
              <w:ind w:firstLine="720"/>
              <w:rPr>
                <w:i/>
                <w:color w:val="2E75B5"/>
                <w:sz w:val="22"/>
                <w:szCs w:val="22"/>
              </w:rPr>
            </w:pPr>
            <w:r>
              <w:rPr>
                <w:i/>
                <w:color w:val="2E75B5"/>
                <w:sz w:val="22"/>
                <w:szCs w:val="22"/>
              </w:rPr>
              <w:t>MISE</w:t>
            </w:r>
          </w:p>
        </w:tc>
      </w:tr>
      <w:tr w:rsidR="00C82DF7" w14:paraId="377C63B4" w14:textId="77777777">
        <w:trPr>
          <w:trHeight w:val="993"/>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DA16EFD" w14:textId="77777777" w:rsidR="00C82DF7" w:rsidRDefault="00000000">
            <w:pPr>
              <w:ind w:firstLine="720"/>
              <w:rPr>
                <w:color w:val="2E75B5"/>
                <w:sz w:val="22"/>
                <w:szCs w:val="22"/>
              </w:rPr>
            </w:pPr>
            <w:r>
              <w:rPr>
                <w:b/>
                <w:color w:val="2E75B5"/>
                <w:sz w:val="22"/>
                <w:szCs w:val="22"/>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2BAC43" w14:textId="77777777" w:rsidR="00C82DF7" w:rsidRDefault="00000000">
            <w:pPr>
              <w:ind w:firstLine="720"/>
              <w:rPr>
                <w:i/>
                <w:color w:val="2E75B5"/>
                <w:sz w:val="22"/>
                <w:szCs w:val="22"/>
              </w:rPr>
            </w:pPr>
            <w:r>
              <w:rPr>
                <w:i/>
                <w:color w:val="2E75B5"/>
                <w:sz w:val="22"/>
                <w:szCs w:val="22"/>
              </w:rPr>
              <w:t>New connections to each household with tank stand and 500ltrs tank mainly for new leases in Kiritimati Island</w:t>
            </w:r>
          </w:p>
        </w:tc>
      </w:tr>
      <w:tr w:rsidR="00C82DF7" w14:paraId="1FABC60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A09B04E" w14:textId="77777777" w:rsidR="00C82DF7" w:rsidRDefault="00000000">
            <w:pPr>
              <w:ind w:firstLine="720"/>
              <w:rPr>
                <w:b/>
                <w:color w:val="2E75B5"/>
                <w:sz w:val="22"/>
                <w:szCs w:val="22"/>
              </w:rPr>
            </w:pPr>
            <w:r>
              <w:rPr>
                <w:b/>
                <w:color w:val="2E75B5"/>
                <w:sz w:val="22"/>
                <w:szCs w:val="22"/>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0BD77DB" w14:textId="77777777" w:rsidR="00C82DF7" w:rsidRDefault="00000000">
            <w:pPr>
              <w:ind w:firstLine="720"/>
              <w:jc w:val="both"/>
              <w:rPr>
                <w:i/>
                <w:color w:val="2E75B5"/>
                <w:sz w:val="22"/>
                <w:szCs w:val="22"/>
              </w:rPr>
            </w:pPr>
            <w:r>
              <w:rPr>
                <w:i/>
                <w:color w:val="2E75B5"/>
                <w:sz w:val="22"/>
                <w:szCs w:val="22"/>
              </w:rPr>
              <w:t xml:space="preserve">Effective management of water resources via reticulated system can lead to better conservation practices, minimizing waste and encourage sustainable use of water  </w:t>
            </w:r>
          </w:p>
        </w:tc>
      </w:tr>
      <w:tr w:rsidR="00C82DF7" w14:paraId="5DD313F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D8E099" w14:textId="77777777" w:rsidR="00C82DF7" w:rsidRDefault="00000000">
            <w:pPr>
              <w:ind w:firstLine="720"/>
              <w:rPr>
                <w:color w:val="2E75B5"/>
                <w:sz w:val="22"/>
                <w:szCs w:val="22"/>
              </w:rPr>
            </w:pPr>
            <w:r>
              <w:rPr>
                <w:b/>
                <w:color w:val="2E75B5"/>
                <w:sz w:val="22"/>
                <w:szCs w:val="22"/>
              </w:rPr>
              <w:t>Calculation Method</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A2D1031" w14:textId="77777777" w:rsidR="00C82DF7" w:rsidRDefault="00000000">
            <w:pPr>
              <w:ind w:firstLine="720"/>
              <w:rPr>
                <w:i/>
                <w:color w:val="00B050"/>
                <w:sz w:val="22"/>
                <w:szCs w:val="22"/>
              </w:rPr>
            </w:pPr>
            <w:r>
              <w:rPr>
                <w:i/>
                <w:color w:val="2E75B5"/>
                <w:sz w:val="22"/>
                <w:szCs w:val="22"/>
              </w:rPr>
              <w:t>Cumulative count of water reticulation to all households in rural and urban areas</w:t>
            </w:r>
            <w:r>
              <w:rPr>
                <w:i/>
                <w:color w:val="2E75B5"/>
                <w:sz w:val="22"/>
                <w:szCs w:val="22"/>
              </w:rPr>
              <w:br/>
              <w:t>Number of households connected to reticulated water/ total number of households *100</w:t>
            </w:r>
          </w:p>
        </w:tc>
      </w:tr>
      <w:tr w:rsidR="00C82DF7" w14:paraId="36C9257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5B30292" w14:textId="77777777" w:rsidR="00C82DF7" w:rsidRDefault="00000000">
            <w:pPr>
              <w:ind w:firstLine="720"/>
              <w:rPr>
                <w:color w:val="2E75B5"/>
                <w:sz w:val="22"/>
                <w:szCs w:val="22"/>
              </w:rPr>
            </w:pPr>
            <w:r>
              <w:rPr>
                <w:b/>
                <w:color w:val="2E75B5"/>
                <w:sz w:val="22"/>
                <w:szCs w:val="22"/>
              </w:rPr>
              <w:lastRenderedPageBreak/>
              <w:t>Data Sources</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F7641DA" w14:textId="77777777" w:rsidR="00C82DF7" w:rsidRDefault="00000000">
            <w:pPr>
              <w:ind w:firstLine="720"/>
              <w:rPr>
                <w:i/>
                <w:color w:val="2E75B5"/>
                <w:sz w:val="22"/>
                <w:szCs w:val="22"/>
              </w:rPr>
            </w:pPr>
            <w:r>
              <w:rPr>
                <w:i/>
                <w:color w:val="2E75B5"/>
                <w:sz w:val="22"/>
                <w:szCs w:val="22"/>
              </w:rPr>
              <w:t xml:space="preserve"> WSED Unit MLPID, Kiritimati Island council</w:t>
            </w:r>
          </w:p>
        </w:tc>
      </w:tr>
      <w:tr w:rsidR="00C82DF7" w14:paraId="1BD3571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AFBEFE" w14:textId="77777777" w:rsidR="00C82DF7" w:rsidRDefault="00000000">
            <w:pPr>
              <w:ind w:firstLine="720"/>
              <w:rPr>
                <w:color w:val="2E75B5"/>
                <w:sz w:val="22"/>
                <w:szCs w:val="22"/>
              </w:rPr>
            </w:pPr>
            <w:r>
              <w:rPr>
                <w:b/>
                <w:color w:val="2E75B5"/>
                <w:sz w:val="22"/>
                <w:szCs w:val="22"/>
              </w:rPr>
              <w:t>Frequency of Data Collection</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A3EF1E9" w14:textId="77777777" w:rsidR="00C82DF7" w:rsidRDefault="00000000">
            <w:pPr>
              <w:ind w:firstLine="720"/>
              <w:rPr>
                <w:i/>
                <w:color w:val="2E75B5"/>
                <w:sz w:val="22"/>
                <w:szCs w:val="22"/>
              </w:rPr>
            </w:pPr>
            <w:r>
              <w:rPr>
                <w:i/>
                <w:color w:val="2E75B5"/>
                <w:sz w:val="22"/>
                <w:szCs w:val="22"/>
              </w:rPr>
              <w:t>This may include information on frequency of collecting data at the country level</w:t>
            </w:r>
          </w:p>
        </w:tc>
      </w:tr>
      <w:tr w:rsidR="00C82DF7" w14:paraId="5C41D19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C16A06" w14:textId="77777777" w:rsidR="00C82DF7" w:rsidRDefault="00000000">
            <w:pPr>
              <w:ind w:firstLine="720"/>
              <w:rPr>
                <w:b/>
                <w:color w:val="2E75B5"/>
                <w:sz w:val="22"/>
                <w:szCs w:val="22"/>
              </w:rPr>
            </w:pPr>
            <w:r>
              <w:rPr>
                <w:b/>
                <w:color w:val="2E75B5"/>
                <w:sz w:val="22"/>
                <w:szCs w:val="22"/>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0D1909" w14:textId="77777777" w:rsidR="00C82DF7" w:rsidRDefault="00000000">
            <w:pPr>
              <w:numPr>
                <w:ilvl w:val="0"/>
                <w:numId w:val="15"/>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Urban/Rural</w:t>
            </w:r>
          </w:p>
          <w:p w14:paraId="6986323A" w14:textId="77777777" w:rsidR="00C82DF7" w:rsidRDefault="00000000">
            <w:pPr>
              <w:numPr>
                <w:ilvl w:val="0"/>
                <w:numId w:val="15"/>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Island</w:t>
            </w:r>
          </w:p>
        </w:tc>
      </w:tr>
      <w:tr w:rsidR="00C82DF7" w14:paraId="7002C9CF"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130EC8" w14:textId="77777777" w:rsidR="00C82DF7" w:rsidRDefault="00000000">
            <w:pPr>
              <w:ind w:firstLine="720"/>
              <w:rPr>
                <w:color w:val="2E75B5"/>
                <w:sz w:val="22"/>
                <w:szCs w:val="22"/>
              </w:rPr>
            </w:pPr>
            <w:r>
              <w:rPr>
                <w:b/>
                <w:color w:val="2E75B5"/>
                <w:sz w:val="22"/>
                <w:szCs w:val="22"/>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2B08F0" w14:textId="77777777" w:rsidR="00C82DF7" w:rsidRDefault="00000000">
            <w:pPr>
              <w:ind w:firstLine="720"/>
              <w:rPr>
                <w:i/>
                <w:color w:val="2E75B5"/>
                <w:sz w:val="22"/>
                <w:szCs w:val="22"/>
              </w:rPr>
            </w:pPr>
            <w:r>
              <w:rPr>
                <w:i/>
                <w:color w:val="2E75B5"/>
                <w:sz w:val="22"/>
                <w:szCs w:val="22"/>
              </w:rPr>
              <w:t xml:space="preserve">New Insertion, Instead of the distribution of tanks in the last four years, Kiritimati have pipes network that ensures water reaches houses efficiently and safely </w:t>
            </w:r>
          </w:p>
        </w:tc>
      </w:tr>
      <w:tr w:rsidR="00C82DF7" w14:paraId="5E593DE5"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604F63F" w14:textId="77777777" w:rsidR="00C82DF7" w:rsidRDefault="00000000">
            <w:pPr>
              <w:ind w:firstLine="720"/>
              <w:rPr>
                <w:b/>
                <w:color w:val="2E75B5"/>
                <w:sz w:val="22"/>
                <w:szCs w:val="22"/>
              </w:rPr>
            </w:pPr>
            <w:r>
              <w:rPr>
                <w:b/>
                <w:color w:val="2E75B5"/>
                <w:sz w:val="22"/>
                <w:szCs w:val="22"/>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67A606" w14:textId="77777777" w:rsidR="00C82DF7" w:rsidRDefault="00000000">
            <w:pPr>
              <w:ind w:firstLine="720"/>
              <w:rPr>
                <w:i/>
                <w:color w:val="2E75B5"/>
                <w:sz w:val="22"/>
                <w:szCs w:val="22"/>
              </w:rPr>
            </w:pPr>
            <w:r>
              <w:rPr>
                <w:i/>
                <w:color w:val="2E75B5"/>
                <w:sz w:val="22"/>
                <w:szCs w:val="22"/>
              </w:rPr>
              <w:t>Limitation of data source, etc.</w:t>
            </w:r>
          </w:p>
        </w:tc>
      </w:tr>
      <w:tr w:rsidR="00C82DF7" w14:paraId="23066F0D"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0A87500" w14:textId="77777777" w:rsidR="00C82DF7" w:rsidRDefault="00000000">
            <w:pPr>
              <w:ind w:firstLine="720"/>
              <w:rPr>
                <w:b/>
                <w:color w:val="2E75B5"/>
                <w:sz w:val="22"/>
                <w:szCs w:val="22"/>
              </w:rPr>
            </w:pPr>
            <w:r>
              <w:rPr>
                <w:b/>
                <w:color w:val="2E75B5"/>
                <w:sz w:val="22"/>
                <w:szCs w:val="22"/>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9D4FAC" w14:textId="77777777" w:rsidR="00C82DF7" w:rsidRDefault="00000000">
            <w:pPr>
              <w:ind w:firstLine="720"/>
              <w:rPr>
                <w:i/>
                <w:color w:val="2E75B5"/>
                <w:sz w:val="22"/>
                <w:szCs w:val="22"/>
              </w:rPr>
            </w:pPr>
            <w:r>
              <w:rPr>
                <w:i/>
                <w:color w:val="2E75B5"/>
                <w:sz w:val="22"/>
                <w:szCs w:val="22"/>
              </w:rPr>
              <w:t xml:space="preserve">Tier 2: Indicator is conceptually clear, has an internationally established methodology and standards are available, but data are not regularly produced by countries. </w:t>
            </w:r>
          </w:p>
        </w:tc>
      </w:tr>
      <w:tr w:rsidR="00C82DF7" w14:paraId="3A610923"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DEF90C" w14:textId="77777777" w:rsidR="00C82DF7" w:rsidRDefault="00000000">
            <w:pPr>
              <w:ind w:firstLine="720"/>
              <w:rPr>
                <w:b/>
                <w:color w:val="2E75B5"/>
                <w:sz w:val="22"/>
                <w:szCs w:val="22"/>
              </w:rPr>
            </w:pPr>
            <w:r>
              <w:rPr>
                <w:b/>
                <w:color w:val="2E75B5"/>
                <w:sz w:val="22"/>
                <w:szCs w:val="22"/>
              </w:rPr>
              <w:t>Baseline-Target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052B76" w14:textId="77777777" w:rsidR="00C82DF7" w:rsidRDefault="00000000">
            <w:pPr>
              <w:ind w:firstLine="720"/>
              <w:rPr>
                <w:i/>
                <w:color w:val="2E75B5"/>
                <w:sz w:val="22"/>
                <w:szCs w:val="22"/>
              </w:rPr>
            </w:pPr>
            <w:r>
              <w:rPr>
                <w:i/>
                <w:color w:val="2E75B5"/>
                <w:sz w:val="22"/>
                <w:szCs w:val="22"/>
              </w:rPr>
              <w:t>Urban: Baseline=0 Target=800</w:t>
            </w:r>
            <w:r>
              <w:rPr>
                <w:i/>
                <w:color w:val="2E75B5"/>
                <w:sz w:val="22"/>
                <w:szCs w:val="22"/>
              </w:rPr>
              <w:br/>
              <w:t>Rural: Baseline=220 Target=310</w:t>
            </w:r>
          </w:p>
        </w:tc>
      </w:tr>
    </w:tbl>
    <w:p w14:paraId="37A85131" w14:textId="77777777" w:rsidR="00C82DF7" w:rsidRDefault="00C82DF7">
      <w:pPr>
        <w:ind w:left="0"/>
      </w:pPr>
    </w:p>
    <w:tbl>
      <w:tblPr>
        <w:tblStyle w:val="a2"/>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C82DF7" w14:paraId="19684DE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3F9799" w14:textId="77777777" w:rsidR="00C82DF7" w:rsidRDefault="00000000">
            <w:pPr>
              <w:ind w:firstLine="720"/>
              <w:rPr>
                <w:b/>
                <w:color w:val="2E75B5"/>
                <w:sz w:val="22"/>
                <w:szCs w:val="22"/>
              </w:rPr>
            </w:pPr>
            <w:r>
              <w:rPr>
                <w:b/>
                <w:color w:val="2E75B5"/>
                <w:sz w:val="22"/>
                <w:szCs w:val="22"/>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5A79768" w14:textId="77777777" w:rsidR="00C82DF7" w:rsidRDefault="00000000">
            <w:pPr>
              <w:ind w:firstLine="720"/>
              <w:rPr>
                <w:i/>
                <w:color w:val="2E75B5"/>
                <w:sz w:val="22"/>
                <w:szCs w:val="22"/>
              </w:rPr>
            </w:pPr>
            <w:r>
              <w:rPr>
                <w:i/>
                <w:color w:val="2E75B5"/>
                <w:sz w:val="22"/>
                <w:szCs w:val="22"/>
              </w:rPr>
              <w:t>KPA 6</w:t>
            </w:r>
          </w:p>
        </w:tc>
      </w:tr>
      <w:tr w:rsidR="00C82DF7" w14:paraId="55ADB1A0"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8201BE" w14:textId="77777777" w:rsidR="00C82DF7" w:rsidRDefault="00000000">
            <w:pPr>
              <w:ind w:firstLine="720"/>
              <w:rPr>
                <w:b/>
                <w:color w:val="2E75B5"/>
                <w:sz w:val="22"/>
                <w:szCs w:val="22"/>
              </w:rPr>
            </w:pPr>
            <w:r>
              <w:rPr>
                <w:b/>
                <w:color w:val="2E75B5"/>
                <w:sz w:val="22"/>
                <w:szCs w:val="22"/>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0389B9E8" w14:textId="77777777" w:rsidR="00C82DF7" w:rsidRDefault="00000000">
            <w:pPr>
              <w:ind w:firstLine="720"/>
              <w:rPr>
                <w:b/>
                <w:i/>
                <w:color w:val="2E75B5"/>
                <w:sz w:val="22"/>
                <w:szCs w:val="22"/>
              </w:rPr>
            </w:pPr>
            <w:r>
              <w:rPr>
                <w:b/>
                <w:i/>
                <w:color w:val="2E75B5"/>
                <w:sz w:val="22"/>
                <w:szCs w:val="22"/>
              </w:rPr>
              <w:t xml:space="preserve">6.1c. Number of desalination plants installed and operated in vulnerable areas </w:t>
            </w:r>
          </w:p>
        </w:tc>
      </w:tr>
      <w:tr w:rsidR="00C82DF7" w14:paraId="03CF8893"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8437BF" w14:textId="77777777" w:rsidR="00C82DF7" w:rsidRDefault="00000000">
            <w:pPr>
              <w:ind w:firstLine="720"/>
              <w:rPr>
                <w:b/>
                <w:color w:val="2E75B5"/>
                <w:sz w:val="22"/>
                <w:szCs w:val="22"/>
              </w:rPr>
            </w:pPr>
            <w:r>
              <w:rPr>
                <w:b/>
                <w:color w:val="2E75B5"/>
                <w:sz w:val="22"/>
                <w:szCs w:val="22"/>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5B4E17" w14:textId="77777777" w:rsidR="00C82DF7" w:rsidRDefault="00000000">
            <w:pPr>
              <w:ind w:firstLine="720"/>
              <w:rPr>
                <w:color w:val="2E75B5"/>
                <w:sz w:val="22"/>
                <w:szCs w:val="22"/>
              </w:rPr>
            </w:pPr>
            <w:r>
              <w:rPr>
                <w:color w:val="2E75B5"/>
                <w:sz w:val="22"/>
                <w:szCs w:val="22"/>
              </w:rPr>
              <w:t>Improved access to clean and safe drinking water for communities in the most vulnerable areas, particularly islets.</w:t>
            </w:r>
          </w:p>
        </w:tc>
      </w:tr>
      <w:tr w:rsidR="00C82DF7" w14:paraId="42A76D8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B71611" w14:textId="77777777" w:rsidR="00C82DF7" w:rsidRDefault="00000000">
            <w:pPr>
              <w:ind w:firstLine="720"/>
              <w:rPr>
                <w:b/>
                <w:color w:val="2E75B5"/>
                <w:sz w:val="22"/>
                <w:szCs w:val="22"/>
              </w:rPr>
            </w:pPr>
            <w:r>
              <w:rPr>
                <w:b/>
                <w:color w:val="2E75B5"/>
                <w:sz w:val="22"/>
                <w:szCs w:val="22"/>
              </w:rPr>
              <w:lastRenderedPageBreak/>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D67085" w14:textId="77777777" w:rsidR="00C82DF7" w:rsidRDefault="00000000">
            <w:pPr>
              <w:ind w:firstLine="720"/>
              <w:rPr>
                <w:i/>
                <w:color w:val="2E75B5"/>
                <w:sz w:val="22"/>
                <w:szCs w:val="22"/>
              </w:rPr>
            </w:pPr>
            <w:r>
              <w:rPr>
                <w:b/>
                <w:i/>
                <w:color w:val="2E75B5"/>
                <w:sz w:val="22"/>
                <w:szCs w:val="22"/>
              </w:rPr>
              <w:t>SDG: 6.1.1:</w:t>
            </w:r>
            <w:r>
              <w:rPr>
                <w:i/>
                <w:color w:val="2E75B5"/>
                <w:sz w:val="22"/>
                <w:szCs w:val="22"/>
              </w:rPr>
              <w:t xml:space="preserve"> Proportion of population using safely managed drinking water services</w:t>
            </w:r>
          </w:p>
        </w:tc>
      </w:tr>
      <w:tr w:rsidR="00C82DF7" w14:paraId="0DF5579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213A92" w14:textId="77777777" w:rsidR="00C82DF7" w:rsidRDefault="00000000">
            <w:pPr>
              <w:ind w:firstLine="720"/>
              <w:rPr>
                <w:b/>
                <w:color w:val="2E75B5"/>
                <w:sz w:val="22"/>
                <w:szCs w:val="22"/>
              </w:rPr>
            </w:pPr>
            <w:r>
              <w:rPr>
                <w:b/>
                <w:color w:val="2E75B5"/>
                <w:sz w:val="22"/>
                <w:szCs w:val="22"/>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D0AFCF" w14:textId="77777777" w:rsidR="00C82DF7" w:rsidRDefault="00000000">
            <w:pPr>
              <w:ind w:firstLine="720"/>
              <w:rPr>
                <w:i/>
                <w:color w:val="2E75B5"/>
                <w:sz w:val="22"/>
                <w:szCs w:val="22"/>
              </w:rPr>
            </w:pPr>
            <w:r>
              <w:rPr>
                <w:i/>
                <w:color w:val="2E75B5"/>
                <w:sz w:val="22"/>
                <w:szCs w:val="22"/>
              </w:rPr>
              <w:t>MISE</w:t>
            </w:r>
          </w:p>
        </w:tc>
      </w:tr>
      <w:tr w:rsidR="00C82DF7" w14:paraId="4713AE38" w14:textId="77777777">
        <w:trPr>
          <w:trHeight w:val="255"/>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2E08F6" w14:textId="77777777" w:rsidR="00C82DF7" w:rsidRDefault="00000000">
            <w:pPr>
              <w:ind w:firstLine="720"/>
              <w:rPr>
                <w:b/>
                <w:color w:val="2E75B5"/>
                <w:sz w:val="22"/>
                <w:szCs w:val="22"/>
              </w:rPr>
            </w:pPr>
            <w:r>
              <w:rPr>
                <w:b/>
                <w:color w:val="2E75B5"/>
                <w:sz w:val="22"/>
                <w:szCs w:val="22"/>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1A7552" w14:textId="77777777" w:rsidR="00C82DF7" w:rsidRDefault="00C82DF7">
            <w:pPr>
              <w:ind w:left="0"/>
              <w:rPr>
                <w:i/>
                <w:color w:val="2E75B5"/>
                <w:sz w:val="22"/>
                <w:szCs w:val="22"/>
              </w:rPr>
            </w:pPr>
          </w:p>
        </w:tc>
      </w:tr>
      <w:tr w:rsidR="00C82DF7" w14:paraId="5BA62C5F" w14:textId="77777777">
        <w:trPr>
          <w:trHeight w:val="993"/>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0F759B" w14:textId="77777777" w:rsidR="00C82DF7" w:rsidRDefault="00000000">
            <w:pPr>
              <w:ind w:firstLine="720"/>
              <w:rPr>
                <w:color w:val="2E75B5"/>
                <w:sz w:val="22"/>
                <w:szCs w:val="22"/>
              </w:rPr>
            </w:pPr>
            <w:r>
              <w:rPr>
                <w:b/>
                <w:color w:val="2E75B5"/>
                <w:sz w:val="22"/>
                <w:szCs w:val="22"/>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1F9E4A" w14:textId="77777777" w:rsidR="00C82DF7" w:rsidRDefault="00000000">
            <w:pPr>
              <w:spacing w:after="0"/>
              <w:ind w:firstLine="720"/>
              <w:rPr>
                <w:i/>
                <w:color w:val="2E75B5"/>
                <w:sz w:val="22"/>
                <w:szCs w:val="22"/>
              </w:rPr>
            </w:pPr>
            <w:r>
              <w:rPr>
                <w:i/>
                <w:color w:val="2E75B5"/>
                <w:sz w:val="22"/>
                <w:szCs w:val="22"/>
              </w:rPr>
              <w:t>Number of desalination plants installed and operated in vulnerable areas only</w:t>
            </w:r>
          </w:p>
          <w:p w14:paraId="750854B2" w14:textId="77777777" w:rsidR="00C82DF7" w:rsidRDefault="00000000">
            <w:pPr>
              <w:spacing w:before="0"/>
              <w:ind w:firstLine="720"/>
              <w:rPr>
                <w:i/>
                <w:color w:val="2E75B5"/>
                <w:sz w:val="22"/>
                <w:szCs w:val="22"/>
              </w:rPr>
            </w:pPr>
            <w:r>
              <w:rPr>
                <w:i/>
                <w:color w:val="2F5496"/>
                <w:sz w:val="22"/>
                <w:szCs w:val="22"/>
              </w:rPr>
              <w:t xml:space="preserve">Desalination offers a reliable source of freshwater in areas where traditional sources such as rainwater, groundwater are scarce or contaminated </w:t>
            </w:r>
          </w:p>
        </w:tc>
      </w:tr>
      <w:tr w:rsidR="00C82DF7" w14:paraId="4DF73DA9"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010E28" w14:textId="77777777" w:rsidR="00C82DF7" w:rsidRDefault="00000000">
            <w:pPr>
              <w:ind w:firstLine="720"/>
              <w:rPr>
                <w:b/>
                <w:color w:val="2E75B5"/>
                <w:sz w:val="22"/>
                <w:szCs w:val="22"/>
              </w:rPr>
            </w:pPr>
            <w:r>
              <w:rPr>
                <w:b/>
                <w:color w:val="2E75B5"/>
                <w:sz w:val="22"/>
                <w:szCs w:val="22"/>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88DF9B" w14:textId="77777777" w:rsidR="00C82DF7" w:rsidRDefault="00000000">
            <w:pPr>
              <w:ind w:firstLine="720"/>
              <w:jc w:val="both"/>
              <w:rPr>
                <w:i/>
                <w:color w:val="2E75B5"/>
                <w:sz w:val="22"/>
                <w:szCs w:val="22"/>
              </w:rPr>
            </w:pPr>
            <w:r>
              <w:rPr>
                <w:i/>
                <w:color w:val="2F5496"/>
                <w:sz w:val="22"/>
                <w:szCs w:val="22"/>
              </w:rPr>
              <w:t>Desalination technology offers a solution for addressing water scarcity, particularly in vulnerable areas such as islets, where freshwater resources are limited and increasingly threatened by climate change and rising sea levels. This indicator measuring the number of desalination plants installed is crucial for evaluating progress towards sustainable water management and resilience-building efforts.</w:t>
            </w:r>
          </w:p>
        </w:tc>
      </w:tr>
      <w:tr w:rsidR="00C82DF7" w14:paraId="4FE7D17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1055C15" w14:textId="77777777" w:rsidR="00C82DF7" w:rsidRDefault="00000000">
            <w:pPr>
              <w:ind w:firstLine="720"/>
              <w:rPr>
                <w:color w:val="2E75B5"/>
                <w:sz w:val="22"/>
                <w:szCs w:val="22"/>
              </w:rPr>
            </w:pPr>
            <w:r>
              <w:rPr>
                <w:b/>
                <w:color w:val="2E75B5"/>
                <w:sz w:val="22"/>
                <w:szCs w:val="22"/>
              </w:rPr>
              <w:t>Calculation Method</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5AA4361" w14:textId="77777777" w:rsidR="00C82DF7" w:rsidRDefault="00000000">
            <w:pPr>
              <w:ind w:firstLine="720"/>
              <w:rPr>
                <w:i/>
                <w:color w:val="2E75B5"/>
                <w:sz w:val="22"/>
                <w:szCs w:val="22"/>
              </w:rPr>
            </w:pPr>
            <w:r>
              <w:rPr>
                <w:i/>
                <w:color w:val="2E75B5"/>
                <w:sz w:val="22"/>
                <w:szCs w:val="22"/>
              </w:rPr>
              <w:t xml:space="preserve">Cumulative counts of desalination plants installed in vulnerable areas </w:t>
            </w:r>
          </w:p>
        </w:tc>
      </w:tr>
      <w:tr w:rsidR="00C82DF7" w14:paraId="42913D41"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B5B3A97" w14:textId="77777777" w:rsidR="00C82DF7" w:rsidRDefault="00000000">
            <w:pPr>
              <w:ind w:firstLine="720"/>
              <w:rPr>
                <w:color w:val="2E75B5"/>
                <w:sz w:val="22"/>
                <w:szCs w:val="22"/>
              </w:rPr>
            </w:pPr>
            <w:r>
              <w:rPr>
                <w:b/>
                <w:color w:val="2E75B5"/>
                <w:sz w:val="22"/>
                <w:szCs w:val="22"/>
              </w:rPr>
              <w:t>Data Sources</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5E37877" w14:textId="77777777" w:rsidR="00C82DF7" w:rsidRDefault="00000000">
            <w:pPr>
              <w:ind w:firstLine="720"/>
              <w:rPr>
                <w:i/>
                <w:color w:val="2E75B5"/>
                <w:sz w:val="22"/>
                <w:szCs w:val="22"/>
              </w:rPr>
            </w:pPr>
            <w:r>
              <w:rPr>
                <w:i/>
                <w:color w:val="2E75B5"/>
                <w:sz w:val="22"/>
                <w:szCs w:val="22"/>
              </w:rPr>
              <w:t>Water and Sanitation Unit MISE, WSD MLPID</w:t>
            </w:r>
          </w:p>
        </w:tc>
      </w:tr>
      <w:tr w:rsidR="00C82DF7" w14:paraId="5E52A463"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E7C027" w14:textId="77777777" w:rsidR="00C82DF7" w:rsidRDefault="00000000">
            <w:pPr>
              <w:ind w:firstLine="720"/>
              <w:rPr>
                <w:color w:val="2E75B5"/>
                <w:sz w:val="22"/>
                <w:szCs w:val="22"/>
              </w:rPr>
            </w:pPr>
            <w:r>
              <w:rPr>
                <w:b/>
                <w:color w:val="2E75B5"/>
                <w:sz w:val="22"/>
                <w:szCs w:val="22"/>
              </w:rPr>
              <w:t>Frequency of Data Collection</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DC37454" w14:textId="77777777" w:rsidR="00C82DF7" w:rsidRDefault="00000000">
            <w:pPr>
              <w:ind w:firstLine="720"/>
              <w:rPr>
                <w:i/>
                <w:color w:val="2E75B5"/>
                <w:sz w:val="22"/>
                <w:szCs w:val="22"/>
              </w:rPr>
            </w:pPr>
            <w:r>
              <w:rPr>
                <w:i/>
                <w:color w:val="2F5496"/>
                <w:sz w:val="22"/>
                <w:szCs w:val="22"/>
              </w:rPr>
              <w:t>Annual review</w:t>
            </w:r>
          </w:p>
        </w:tc>
      </w:tr>
      <w:tr w:rsidR="00C82DF7" w14:paraId="7E7D44C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795D0F" w14:textId="77777777" w:rsidR="00C82DF7" w:rsidRDefault="00000000">
            <w:pPr>
              <w:ind w:firstLine="720"/>
              <w:rPr>
                <w:b/>
                <w:color w:val="2E75B5"/>
                <w:sz w:val="22"/>
                <w:szCs w:val="22"/>
              </w:rPr>
            </w:pPr>
            <w:r>
              <w:rPr>
                <w:b/>
                <w:color w:val="2E75B5"/>
                <w:sz w:val="22"/>
                <w:szCs w:val="22"/>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F3BBEE" w14:textId="77777777" w:rsidR="00C82DF7" w:rsidRDefault="00000000">
            <w:pPr>
              <w:ind w:firstLine="720"/>
              <w:rPr>
                <w:i/>
                <w:color w:val="2E75B5"/>
                <w:sz w:val="22"/>
                <w:szCs w:val="22"/>
              </w:rPr>
            </w:pPr>
            <w:r>
              <w:rPr>
                <w:i/>
                <w:color w:val="2F5496"/>
                <w:sz w:val="22"/>
                <w:szCs w:val="22"/>
              </w:rPr>
              <w:t>Rural areas</w:t>
            </w:r>
          </w:p>
        </w:tc>
      </w:tr>
      <w:tr w:rsidR="00C82DF7" w14:paraId="787F8E7B"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C412F6" w14:textId="77777777" w:rsidR="00C82DF7" w:rsidRDefault="00000000">
            <w:pPr>
              <w:ind w:firstLine="720"/>
              <w:rPr>
                <w:color w:val="2E75B5"/>
                <w:sz w:val="22"/>
                <w:szCs w:val="22"/>
              </w:rPr>
            </w:pPr>
            <w:r>
              <w:rPr>
                <w:b/>
                <w:color w:val="2E75B5"/>
                <w:sz w:val="22"/>
                <w:szCs w:val="22"/>
              </w:rPr>
              <w:lastRenderedPageBreak/>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18263B"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1851E101"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89F7D9" w14:textId="77777777" w:rsidR="00C82DF7" w:rsidRDefault="00000000">
            <w:pPr>
              <w:ind w:firstLine="720"/>
              <w:rPr>
                <w:b/>
                <w:color w:val="2E75B5"/>
                <w:sz w:val="22"/>
                <w:szCs w:val="22"/>
              </w:rPr>
            </w:pPr>
            <w:r>
              <w:rPr>
                <w:b/>
                <w:color w:val="2E75B5"/>
                <w:sz w:val="22"/>
                <w:szCs w:val="22"/>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F620B7" w14:textId="77777777" w:rsidR="00C82DF7" w:rsidRDefault="00000000">
            <w:pPr>
              <w:ind w:firstLine="720"/>
              <w:rPr>
                <w:i/>
                <w:color w:val="2E75B5"/>
                <w:sz w:val="22"/>
                <w:szCs w:val="22"/>
              </w:rPr>
            </w:pPr>
            <w:r>
              <w:rPr>
                <w:i/>
                <w:color w:val="2E75B5"/>
                <w:sz w:val="22"/>
                <w:szCs w:val="22"/>
              </w:rPr>
              <w:t>Limitation of data source, etc.</w:t>
            </w:r>
          </w:p>
        </w:tc>
      </w:tr>
      <w:tr w:rsidR="00C82DF7" w14:paraId="0F228CCF"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3192A5" w14:textId="77777777" w:rsidR="00C82DF7" w:rsidRDefault="00000000">
            <w:pPr>
              <w:ind w:firstLine="720"/>
              <w:rPr>
                <w:b/>
                <w:color w:val="2E75B5"/>
                <w:sz w:val="22"/>
                <w:szCs w:val="22"/>
              </w:rPr>
            </w:pPr>
            <w:r>
              <w:rPr>
                <w:b/>
                <w:color w:val="2E75B5"/>
                <w:sz w:val="22"/>
                <w:szCs w:val="22"/>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D38F05" w14:textId="77777777" w:rsidR="00C82DF7" w:rsidRDefault="00000000">
            <w:pPr>
              <w:ind w:firstLine="720"/>
              <w:rPr>
                <w:i/>
                <w:color w:val="2E75B5"/>
                <w:sz w:val="22"/>
                <w:szCs w:val="22"/>
              </w:rPr>
            </w:pPr>
            <w:r>
              <w:rPr>
                <w:i/>
                <w:color w:val="2E75B5"/>
                <w:sz w:val="22"/>
                <w:szCs w:val="22"/>
              </w:rPr>
              <w:t>Tier 1:  Indicator is conceptually clear, has an internationally established methodology and standards are available, and data are regularly produced by countries for at least 50 per cent of countries and of the population in every region where the indicator is relevant.</w:t>
            </w:r>
          </w:p>
        </w:tc>
      </w:tr>
      <w:tr w:rsidR="00C82DF7" w14:paraId="74CDDB49"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809A72" w14:textId="77777777" w:rsidR="00C82DF7" w:rsidRDefault="00000000">
            <w:pPr>
              <w:ind w:firstLine="720"/>
              <w:rPr>
                <w:b/>
                <w:color w:val="2E75B5"/>
                <w:sz w:val="22"/>
                <w:szCs w:val="22"/>
              </w:rPr>
            </w:pPr>
            <w:r>
              <w:rPr>
                <w:b/>
                <w:color w:val="2E75B5"/>
                <w:sz w:val="22"/>
                <w:szCs w:val="22"/>
              </w:rPr>
              <w:t>Baseline-Target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B1D890" w14:textId="77777777" w:rsidR="00C82DF7" w:rsidRDefault="00000000">
            <w:pPr>
              <w:ind w:firstLine="720"/>
              <w:rPr>
                <w:i/>
                <w:color w:val="2E75B5"/>
                <w:sz w:val="22"/>
                <w:szCs w:val="22"/>
              </w:rPr>
            </w:pPr>
            <w:r>
              <w:rPr>
                <w:i/>
                <w:color w:val="2E75B5"/>
                <w:sz w:val="22"/>
                <w:szCs w:val="22"/>
              </w:rPr>
              <w:t>Baseline=28 Target=66</w:t>
            </w:r>
          </w:p>
        </w:tc>
      </w:tr>
    </w:tbl>
    <w:p w14:paraId="18626A98" w14:textId="77777777" w:rsidR="00C82DF7" w:rsidRDefault="00C82DF7">
      <w:pPr>
        <w:ind w:left="0"/>
      </w:pPr>
    </w:p>
    <w:tbl>
      <w:tblPr>
        <w:tblStyle w:val="a3"/>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C82DF7" w14:paraId="019352E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A0126D" w14:textId="77777777" w:rsidR="00C82DF7" w:rsidRDefault="00000000">
            <w:pPr>
              <w:ind w:firstLine="720"/>
              <w:rPr>
                <w:b/>
                <w:color w:val="2E75B5"/>
                <w:sz w:val="22"/>
                <w:szCs w:val="22"/>
              </w:rPr>
            </w:pPr>
            <w:r>
              <w:rPr>
                <w:b/>
                <w:color w:val="2E75B5"/>
                <w:sz w:val="22"/>
                <w:szCs w:val="22"/>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1EFA4D5" w14:textId="77777777" w:rsidR="00C82DF7" w:rsidRDefault="00000000">
            <w:pPr>
              <w:ind w:firstLine="720"/>
              <w:rPr>
                <w:i/>
                <w:color w:val="FF0000"/>
                <w:sz w:val="22"/>
                <w:szCs w:val="22"/>
              </w:rPr>
            </w:pPr>
            <w:r>
              <w:rPr>
                <w:i/>
                <w:color w:val="2E75B5"/>
                <w:sz w:val="22"/>
                <w:szCs w:val="22"/>
              </w:rPr>
              <w:t>KPA 6</w:t>
            </w:r>
          </w:p>
        </w:tc>
      </w:tr>
      <w:tr w:rsidR="00C82DF7" w14:paraId="0FDF742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BE115E2" w14:textId="77777777" w:rsidR="00C82DF7" w:rsidRDefault="00000000">
            <w:pPr>
              <w:ind w:firstLine="720"/>
              <w:rPr>
                <w:b/>
                <w:color w:val="2E75B5"/>
                <w:sz w:val="22"/>
                <w:szCs w:val="22"/>
              </w:rPr>
            </w:pPr>
            <w:r>
              <w:rPr>
                <w:b/>
                <w:color w:val="2E75B5"/>
                <w:sz w:val="22"/>
                <w:szCs w:val="22"/>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55113307" w14:textId="77777777" w:rsidR="00C82DF7" w:rsidRDefault="00000000">
            <w:pPr>
              <w:ind w:firstLine="720"/>
              <w:rPr>
                <w:b/>
                <w:i/>
                <w:color w:val="2E75B5"/>
                <w:sz w:val="22"/>
                <w:szCs w:val="22"/>
              </w:rPr>
            </w:pPr>
            <w:r>
              <w:rPr>
                <w:b/>
                <w:i/>
                <w:color w:val="2E75B5"/>
                <w:sz w:val="22"/>
                <w:szCs w:val="22"/>
              </w:rPr>
              <w:t>6.1d. Number of water distillation units installed and operated in vulnerable and high-risk communities for drought</w:t>
            </w:r>
          </w:p>
        </w:tc>
      </w:tr>
      <w:tr w:rsidR="00C82DF7" w14:paraId="261C13EC"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A783E89" w14:textId="77777777" w:rsidR="00C82DF7" w:rsidRDefault="00000000">
            <w:pPr>
              <w:ind w:firstLine="720"/>
              <w:rPr>
                <w:b/>
                <w:color w:val="2E75B5"/>
                <w:sz w:val="22"/>
                <w:szCs w:val="22"/>
              </w:rPr>
            </w:pPr>
            <w:r>
              <w:rPr>
                <w:b/>
                <w:color w:val="2E75B5"/>
                <w:sz w:val="22"/>
                <w:szCs w:val="22"/>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03C7FD" w14:textId="77777777" w:rsidR="00C82DF7" w:rsidRDefault="00000000">
            <w:pPr>
              <w:ind w:firstLine="720"/>
              <w:rPr>
                <w:color w:val="2E75B5"/>
                <w:sz w:val="22"/>
                <w:szCs w:val="22"/>
              </w:rPr>
            </w:pPr>
            <w:r>
              <w:rPr>
                <w:color w:val="2E75B5"/>
                <w:sz w:val="22"/>
                <w:szCs w:val="22"/>
              </w:rPr>
              <w:t>Improved access to safe drinking water for households in vulnerable communities</w:t>
            </w:r>
          </w:p>
        </w:tc>
      </w:tr>
      <w:tr w:rsidR="00C82DF7" w14:paraId="0C11235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350480"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FA6C14" w14:textId="77777777" w:rsidR="00C82DF7" w:rsidRDefault="00000000">
            <w:pPr>
              <w:ind w:firstLine="720"/>
              <w:rPr>
                <w:i/>
                <w:color w:val="2E75B5"/>
                <w:sz w:val="22"/>
                <w:szCs w:val="22"/>
              </w:rPr>
            </w:pPr>
            <w:r>
              <w:rPr>
                <w:i/>
                <w:color w:val="2E75B5"/>
                <w:sz w:val="22"/>
                <w:szCs w:val="22"/>
              </w:rPr>
              <w:t>SDG: 6.1.1: Proportion of population using safely managed drinking water services</w:t>
            </w:r>
          </w:p>
        </w:tc>
      </w:tr>
      <w:tr w:rsidR="00C82DF7" w14:paraId="752AAD8A"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85A5FD" w14:textId="77777777" w:rsidR="00C82DF7" w:rsidRDefault="00000000">
            <w:pPr>
              <w:ind w:firstLine="720"/>
              <w:rPr>
                <w:b/>
                <w:color w:val="2E75B5"/>
                <w:sz w:val="22"/>
                <w:szCs w:val="22"/>
              </w:rPr>
            </w:pPr>
            <w:r>
              <w:rPr>
                <w:b/>
                <w:color w:val="2E75B5"/>
                <w:sz w:val="22"/>
                <w:szCs w:val="22"/>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A3D852C" w14:textId="77777777" w:rsidR="00C82DF7" w:rsidRDefault="00000000">
            <w:pPr>
              <w:ind w:firstLine="720"/>
              <w:rPr>
                <w:i/>
                <w:color w:val="2E75B5"/>
                <w:sz w:val="22"/>
                <w:szCs w:val="22"/>
              </w:rPr>
            </w:pPr>
            <w:r>
              <w:rPr>
                <w:i/>
                <w:color w:val="2E75B5"/>
                <w:sz w:val="22"/>
                <w:szCs w:val="22"/>
              </w:rPr>
              <w:t>MISE</w:t>
            </w:r>
          </w:p>
        </w:tc>
      </w:tr>
      <w:tr w:rsidR="00C82DF7" w14:paraId="577DA7E1" w14:textId="77777777">
        <w:trPr>
          <w:trHeight w:val="255"/>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508F0F" w14:textId="77777777" w:rsidR="00C82DF7" w:rsidRDefault="00000000">
            <w:pPr>
              <w:ind w:firstLine="720"/>
              <w:rPr>
                <w:b/>
                <w:color w:val="2E75B5"/>
                <w:sz w:val="22"/>
                <w:szCs w:val="22"/>
              </w:rPr>
            </w:pPr>
            <w:r>
              <w:rPr>
                <w:b/>
                <w:color w:val="2E75B5"/>
                <w:sz w:val="22"/>
                <w:szCs w:val="22"/>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A8CD2BF" w14:textId="77777777" w:rsidR="00C82DF7" w:rsidRDefault="00000000">
            <w:pPr>
              <w:ind w:firstLine="720"/>
              <w:rPr>
                <w:i/>
                <w:color w:val="2E75B5"/>
                <w:sz w:val="22"/>
                <w:szCs w:val="22"/>
              </w:rPr>
            </w:pPr>
            <w:r>
              <w:rPr>
                <w:i/>
                <w:color w:val="2E75B5"/>
                <w:sz w:val="22"/>
                <w:szCs w:val="22"/>
              </w:rPr>
              <w:t xml:space="preserve">MLPID </w:t>
            </w:r>
          </w:p>
        </w:tc>
      </w:tr>
      <w:tr w:rsidR="00C82DF7" w14:paraId="5860EFE0" w14:textId="77777777">
        <w:trPr>
          <w:trHeight w:val="993"/>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A9E3474" w14:textId="77777777" w:rsidR="00C82DF7" w:rsidRDefault="00000000">
            <w:pPr>
              <w:ind w:firstLine="720"/>
              <w:rPr>
                <w:color w:val="2E75B5"/>
                <w:sz w:val="22"/>
                <w:szCs w:val="22"/>
              </w:rPr>
            </w:pPr>
            <w:r>
              <w:rPr>
                <w:b/>
                <w:color w:val="2E75B5"/>
                <w:sz w:val="22"/>
                <w:szCs w:val="22"/>
              </w:rPr>
              <w:lastRenderedPageBreak/>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4EE981" w14:textId="77777777" w:rsidR="00C82DF7" w:rsidRDefault="00000000">
            <w:pPr>
              <w:ind w:firstLine="720"/>
              <w:rPr>
                <w:i/>
                <w:color w:val="2E75B5"/>
                <w:sz w:val="22"/>
                <w:szCs w:val="22"/>
              </w:rPr>
            </w:pPr>
            <w:r>
              <w:rPr>
                <w:i/>
                <w:color w:val="2E75B5"/>
                <w:sz w:val="22"/>
                <w:szCs w:val="22"/>
              </w:rPr>
              <w:t>Number of installed distillation vulnerable and high-risk communities, vulnerable areas are those with limited access to local water sources, making the installation of distillation pumps necessary</w:t>
            </w:r>
          </w:p>
        </w:tc>
      </w:tr>
      <w:tr w:rsidR="00C82DF7" w14:paraId="692E343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DF4183" w14:textId="77777777" w:rsidR="00C82DF7" w:rsidRDefault="00000000">
            <w:pPr>
              <w:ind w:firstLine="720"/>
              <w:rPr>
                <w:b/>
                <w:color w:val="2E75B5"/>
                <w:sz w:val="22"/>
                <w:szCs w:val="22"/>
              </w:rPr>
            </w:pPr>
            <w:r>
              <w:rPr>
                <w:b/>
                <w:color w:val="2E75B5"/>
                <w:sz w:val="22"/>
                <w:szCs w:val="22"/>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E10FF7" w14:textId="77777777" w:rsidR="00C82DF7" w:rsidRDefault="00000000">
            <w:pPr>
              <w:ind w:firstLine="720"/>
              <w:jc w:val="both"/>
              <w:rPr>
                <w:i/>
                <w:color w:val="2E75B5"/>
                <w:sz w:val="22"/>
                <w:szCs w:val="22"/>
              </w:rPr>
            </w:pPr>
            <w:r>
              <w:rPr>
                <w:i/>
                <w:color w:val="2E75B5"/>
                <w:sz w:val="22"/>
                <w:szCs w:val="22"/>
              </w:rPr>
              <w:t>This indicator tracks progress in improving water security in drought-prone communities by measuring the number of functional distillation units.  These units provide safe drinking water to reduce health risks, and strengthen community resilience to drought and climate change</w:t>
            </w:r>
          </w:p>
        </w:tc>
      </w:tr>
      <w:tr w:rsidR="00C82DF7" w14:paraId="74AE71C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973399" w14:textId="77777777" w:rsidR="00C82DF7" w:rsidRDefault="00000000">
            <w:pPr>
              <w:ind w:firstLine="720"/>
              <w:rPr>
                <w:color w:val="2E75B5"/>
                <w:sz w:val="22"/>
                <w:szCs w:val="22"/>
              </w:rPr>
            </w:pPr>
            <w:r>
              <w:rPr>
                <w:b/>
                <w:color w:val="2E75B5"/>
                <w:sz w:val="22"/>
                <w:szCs w:val="22"/>
              </w:rPr>
              <w:t>Calculation Method</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FA33ED6" w14:textId="77777777" w:rsidR="00C82DF7" w:rsidRDefault="00000000">
            <w:pPr>
              <w:ind w:firstLine="720"/>
              <w:rPr>
                <w:i/>
                <w:color w:val="2E75B5"/>
                <w:sz w:val="22"/>
                <w:szCs w:val="22"/>
              </w:rPr>
            </w:pPr>
            <w:r>
              <w:rPr>
                <w:i/>
                <w:color w:val="2E75B5"/>
                <w:sz w:val="22"/>
                <w:szCs w:val="22"/>
              </w:rPr>
              <w:t>Cumulative count of installed distillation pump and hand-water pump in non-vulnerable areas</w:t>
            </w:r>
          </w:p>
        </w:tc>
      </w:tr>
      <w:tr w:rsidR="00C82DF7" w14:paraId="0A08ABFE"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50D269" w14:textId="77777777" w:rsidR="00C82DF7" w:rsidRDefault="00000000">
            <w:pPr>
              <w:ind w:firstLine="720"/>
              <w:rPr>
                <w:color w:val="2E75B5"/>
                <w:sz w:val="22"/>
                <w:szCs w:val="22"/>
              </w:rPr>
            </w:pPr>
            <w:r>
              <w:rPr>
                <w:b/>
                <w:color w:val="2E75B5"/>
                <w:sz w:val="22"/>
                <w:szCs w:val="22"/>
              </w:rPr>
              <w:t>Data Sources</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2EA4F99C" w14:textId="77777777" w:rsidR="00C82DF7" w:rsidRDefault="00000000">
            <w:pPr>
              <w:ind w:firstLine="720"/>
              <w:rPr>
                <w:i/>
                <w:color w:val="2E75B5"/>
                <w:sz w:val="22"/>
                <w:szCs w:val="22"/>
              </w:rPr>
            </w:pPr>
            <w:r>
              <w:rPr>
                <w:i/>
                <w:color w:val="2E75B5"/>
                <w:sz w:val="22"/>
                <w:szCs w:val="22"/>
              </w:rPr>
              <w:t>Water and Sanitation Unit MISE, WSD MLPID</w:t>
            </w:r>
          </w:p>
        </w:tc>
      </w:tr>
      <w:tr w:rsidR="00C82DF7" w14:paraId="036D47A2"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BAEC58" w14:textId="77777777" w:rsidR="00C82DF7" w:rsidRDefault="00000000">
            <w:pPr>
              <w:ind w:firstLine="720"/>
              <w:rPr>
                <w:color w:val="2E75B5"/>
                <w:sz w:val="22"/>
                <w:szCs w:val="22"/>
              </w:rPr>
            </w:pPr>
            <w:r>
              <w:rPr>
                <w:b/>
                <w:color w:val="2E75B5"/>
                <w:sz w:val="22"/>
                <w:szCs w:val="22"/>
              </w:rPr>
              <w:t>Frequency of Data Collection</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309A0DE" w14:textId="77777777" w:rsidR="00C82DF7" w:rsidRDefault="00000000">
            <w:pPr>
              <w:ind w:firstLine="720"/>
              <w:rPr>
                <w:i/>
                <w:color w:val="2E75B5"/>
                <w:sz w:val="22"/>
                <w:szCs w:val="22"/>
              </w:rPr>
            </w:pPr>
            <w:r>
              <w:rPr>
                <w:i/>
                <w:color w:val="2E75B5"/>
                <w:sz w:val="22"/>
                <w:szCs w:val="22"/>
              </w:rPr>
              <w:t>Recommending Annual Review</w:t>
            </w:r>
          </w:p>
        </w:tc>
      </w:tr>
      <w:tr w:rsidR="00C82DF7" w14:paraId="2F8654C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61C34F" w14:textId="77777777" w:rsidR="00C82DF7" w:rsidRDefault="00000000">
            <w:pPr>
              <w:ind w:firstLine="720"/>
              <w:rPr>
                <w:b/>
                <w:color w:val="2E75B5"/>
                <w:sz w:val="22"/>
                <w:szCs w:val="22"/>
              </w:rPr>
            </w:pPr>
            <w:r>
              <w:rPr>
                <w:b/>
                <w:color w:val="2E75B5"/>
                <w:sz w:val="22"/>
                <w:szCs w:val="22"/>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8E5CAE" w14:textId="77777777" w:rsidR="00C82DF7" w:rsidRDefault="00000000">
            <w:pPr>
              <w:ind w:firstLine="720"/>
              <w:rPr>
                <w:i/>
                <w:color w:val="2E75B5"/>
                <w:sz w:val="22"/>
                <w:szCs w:val="22"/>
              </w:rPr>
            </w:pPr>
            <w:r>
              <w:rPr>
                <w:i/>
                <w:color w:val="2E75B5"/>
                <w:sz w:val="22"/>
                <w:szCs w:val="22"/>
              </w:rPr>
              <w:t xml:space="preserve">Islets, Islands </w:t>
            </w:r>
          </w:p>
        </w:tc>
      </w:tr>
      <w:tr w:rsidR="00C82DF7" w14:paraId="7F18454B"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6F40C4" w14:textId="77777777" w:rsidR="00C82DF7" w:rsidRDefault="00000000">
            <w:pPr>
              <w:ind w:firstLine="720"/>
              <w:rPr>
                <w:color w:val="2E75B5"/>
                <w:sz w:val="22"/>
                <w:szCs w:val="22"/>
              </w:rPr>
            </w:pPr>
            <w:r>
              <w:rPr>
                <w:b/>
                <w:color w:val="2E75B5"/>
                <w:sz w:val="22"/>
                <w:szCs w:val="22"/>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147D4F"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1EB7CB7A"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27495A" w14:textId="77777777" w:rsidR="00C82DF7" w:rsidRDefault="00000000">
            <w:pPr>
              <w:ind w:firstLine="720"/>
              <w:rPr>
                <w:b/>
                <w:color w:val="2E75B5"/>
                <w:sz w:val="22"/>
                <w:szCs w:val="22"/>
              </w:rPr>
            </w:pPr>
            <w:r>
              <w:rPr>
                <w:b/>
                <w:color w:val="2E75B5"/>
                <w:sz w:val="22"/>
                <w:szCs w:val="22"/>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35EC52" w14:textId="77777777" w:rsidR="00C82DF7" w:rsidRDefault="00000000">
            <w:pPr>
              <w:ind w:firstLine="720"/>
              <w:rPr>
                <w:i/>
                <w:color w:val="2E75B5"/>
                <w:sz w:val="22"/>
                <w:szCs w:val="22"/>
              </w:rPr>
            </w:pPr>
            <w:r>
              <w:rPr>
                <w:i/>
                <w:color w:val="2E75B5"/>
                <w:sz w:val="22"/>
                <w:szCs w:val="22"/>
              </w:rPr>
              <w:t>Limitation of data source, etc.</w:t>
            </w:r>
          </w:p>
        </w:tc>
      </w:tr>
      <w:tr w:rsidR="00C82DF7" w14:paraId="7CFD1B32"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05B7F4" w14:textId="77777777" w:rsidR="00C82DF7" w:rsidRDefault="00000000">
            <w:pPr>
              <w:ind w:firstLine="720"/>
              <w:rPr>
                <w:b/>
                <w:color w:val="2E75B5"/>
                <w:sz w:val="22"/>
                <w:szCs w:val="22"/>
              </w:rPr>
            </w:pPr>
            <w:r>
              <w:rPr>
                <w:b/>
                <w:color w:val="2E75B5"/>
                <w:sz w:val="22"/>
                <w:szCs w:val="22"/>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6EBAB2" w14:textId="77777777" w:rsidR="00C82DF7" w:rsidRDefault="00000000">
            <w:pPr>
              <w:ind w:firstLine="720"/>
              <w:rPr>
                <w:i/>
                <w:color w:val="2E75B5"/>
                <w:sz w:val="22"/>
                <w:szCs w:val="22"/>
              </w:rPr>
            </w:pPr>
            <w:r>
              <w:rPr>
                <w:i/>
                <w:color w:val="2E75B5"/>
                <w:sz w:val="22"/>
                <w:szCs w:val="22"/>
              </w:rPr>
              <w:t>Tier 1:  Indicator is conceptually clear, has an internationally established methodology and standards are available, and data are regularly produced by countries for at least 50 per cent of countries and of the population in every region where the indicator is relevant.</w:t>
            </w:r>
          </w:p>
        </w:tc>
      </w:tr>
      <w:tr w:rsidR="00C82DF7" w14:paraId="37578529"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0959E2" w14:textId="77777777" w:rsidR="00C82DF7" w:rsidRDefault="00000000">
            <w:pPr>
              <w:ind w:firstLine="720"/>
              <w:rPr>
                <w:b/>
                <w:color w:val="2E75B5"/>
                <w:sz w:val="22"/>
                <w:szCs w:val="22"/>
              </w:rPr>
            </w:pPr>
            <w:r>
              <w:rPr>
                <w:b/>
                <w:color w:val="2E75B5"/>
                <w:sz w:val="22"/>
                <w:szCs w:val="22"/>
              </w:rPr>
              <w:lastRenderedPageBreak/>
              <w:t>Baseline-Target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C9EB60" w14:textId="77777777" w:rsidR="00C82DF7" w:rsidRDefault="00000000">
            <w:pPr>
              <w:ind w:firstLine="720"/>
              <w:rPr>
                <w:i/>
                <w:color w:val="2E75B5"/>
                <w:sz w:val="22"/>
                <w:szCs w:val="22"/>
              </w:rPr>
            </w:pPr>
            <w:r>
              <w:rPr>
                <w:i/>
                <w:color w:val="2E75B5"/>
                <w:sz w:val="22"/>
                <w:szCs w:val="22"/>
              </w:rPr>
              <w:t>Baseline=42, Target=60</w:t>
            </w:r>
          </w:p>
        </w:tc>
      </w:tr>
    </w:tbl>
    <w:p w14:paraId="339C5415" w14:textId="77777777" w:rsidR="00C82DF7" w:rsidRDefault="00C82DF7">
      <w:pPr>
        <w:ind w:left="0"/>
      </w:pPr>
    </w:p>
    <w:p w14:paraId="0F526979" w14:textId="77777777" w:rsidR="00C82DF7" w:rsidRDefault="00C82DF7">
      <w:pPr>
        <w:ind w:left="0"/>
      </w:pPr>
    </w:p>
    <w:p w14:paraId="67A4F124" w14:textId="77777777" w:rsidR="00C82DF7" w:rsidRDefault="00C82DF7">
      <w:pPr>
        <w:ind w:left="0"/>
      </w:pPr>
    </w:p>
    <w:p w14:paraId="3DC3D608" w14:textId="77777777" w:rsidR="00C82DF7" w:rsidRDefault="00C82DF7">
      <w:pPr>
        <w:ind w:left="0"/>
      </w:pPr>
    </w:p>
    <w:p w14:paraId="1CF6D696" w14:textId="77777777" w:rsidR="00C82DF7" w:rsidRDefault="00C82DF7">
      <w:pPr>
        <w:ind w:left="0"/>
      </w:pPr>
    </w:p>
    <w:p w14:paraId="4492FEA0" w14:textId="77777777" w:rsidR="00C82DF7" w:rsidRDefault="00C82DF7">
      <w:pPr>
        <w:ind w:left="0"/>
      </w:pPr>
    </w:p>
    <w:p w14:paraId="563F1A90" w14:textId="77777777" w:rsidR="00C82DF7" w:rsidRDefault="00C82DF7">
      <w:pPr>
        <w:ind w:left="0"/>
      </w:pPr>
    </w:p>
    <w:p w14:paraId="4DEAE95E" w14:textId="77777777" w:rsidR="00C82DF7" w:rsidRDefault="00C82DF7">
      <w:pPr>
        <w:ind w:left="0"/>
      </w:pPr>
    </w:p>
    <w:p w14:paraId="480799EF" w14:textId="77777777" w:rsidR="00C82DF7" w:rsidRDefault="00C82DF7">
      <w:pPr>
        <w:ind w:left="0"/>
      </w:pPr>
    </w:p>
    <w:p w14:paraId="66A9370B" w14:textId="77777777" w:rsidR="00C82DF7" w:rsidRDefault="00C82DF7">
      <w:pPr>
        <w:ind w:left="0"/>
      </w:pPr>
    </w:p>
    <w:p w14:paraId="04B19D4E" w14:textId="77777777" w:rsidR="00C82DF7" w:rsidRDefault="00C82DF7">
      <w:pPr>
        <w:tabs>
          <w:tab w:val="left" w:pos="4858"/>
        </w:tabs>
        <w:ind w:left="0"/>
      </w:pPr>
    </w:p>
    <w:tbl>
      <w:tblPr>
        <w:tblStyle w:val="a4"/>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C82DF7" w14:paraId="491DEF0D"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EC79ED" w14:textId="77777777" w:rsidR="00C82DF7" w:rsidRDefault="00000000">
            <w:pPr>
              <w:ind w:firstLine="720"/>
              <w:rPr>
                <w:b/>
                <w:color w:val="2E75B5"/>
                <w:sz w:val="22"/>
                <w:szCs w:val="22"/>
              </w:rPr>
            </w:pPr>
            <w:r>
              <w:rPr>
                <w:b/>
                <w:color w:val="2E75B5"/>
                <w:sz w:val="22"/>
                <w:szCs w:val="22"/>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0E429B" w14:textId="77777777" w:rsidR="00C82DF7" w:rsidRDefault="00000000">
            <w:pPr>
              <w:ind w:firstLine="720"/>
              <w:rPr>
                <w:i/>
                <w:color w:val="2E75B5"/>
                <w:sz w:val="22"/>
                <w:szCs w:val="22"/>
              </w:rPr>
            </w:pPr>
            <w:r>
              <w:rPr>
                <w:i/>
                <w:color w:val="2E75B5"/>
                <w:sz w:val="22"/>
                <w:szCs w:val="22"/>
              </w:rPr>
              <w:t>KPA 6</w:t>
            </w:r>
          </w:p>
        </w:tc>
      </w:tr>
      <w:tr w:rsidR="00C82DF7" w14:paraId="576D2E31"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68AF26" w14:textId="77777777" w:rsidR="00C82DF7" w:rsidRDefault="00000000">
            <w:pPr>
              <w:ind w:firstLine="720"/>
              <w:rPr>
                <w:b/>
                <w:color w:val="2E75B5"/>
                <w:sz w:val="22"/>
                <w:szCs w:val="22"/>
              </w:rPr>
            </w:pPr>
            <w:r>
              <w:rPr>
                <w:b/>
                <w:color w:val="2E75B5"/>
                <w:sz w:val="22"/>
                <w:szCs w:val="22"/>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77140E15" w14:textId="77777777" w:rsidR="00C82DF7" w:rsidRDefault="00000000">
            <w:pPr>
              <w:ind w:firstLine="720"/>
              <w:rPr>
                <w:b/>
                <w:i/>
                <w:color w:val="2E75B5"/>
                <w:sz w:val="22"/>
                <w:szCs w:val="22"/>
              </w:rPr>
            </w:pPr>
            <w:r>
              <w:rPr>
                <w:b/>
                <w:i/>
                <w:color w:val="2E75B5"/>
                <w:sz w:val="22"/>
                <w:szCs w:val="22"/>
              </w:rPr>
              <w:t>6.1e. Number of solar pumps installed</w:t>
            </w:r>
          </w:p>
        </w:tc>
      </w:tr>
      <w:tr w:rsidR="00C82DF7" w14:paraId="44A233B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9203AB" w14:textId="77777777" w:rsidR="00C82DF7" w:rsidRDefault="00000000">
            <w:pPr>
              <w:ind w:firstLine="720"/>
              <w:rPr>
                <w:b/>
                <w:color w:val="2E75B5"/>
                <w:sz w:val="22"/>
                <w:szCs w:val="22"/>
              </w:rPr>
            </w:pPr>
            <w:r>
              <w:rPr>
                <w:b/>
                <w:color w:val="2E75B5"/>
                <w:sz w:val="22"/>
                <w:szCs w:val="22"/>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A35FE3" w14:textId="77777777" w:rsidR="00C82DF7" w:rsidRDefault="00000000">
            <w:pPr>
              <w:ind w:firstLine="720"/>
              <w:rPr>
                <w:color w:val="2E75B5"/>
                <w:sz w:val="22"/>
                <w:szCs w:val="22"/>
              </w:rPr>
            </w:pPr>
            <w:r>
              <w:rPr>
                <w:color w:val="2E75B5"/>
                <w:sz w:val="22"/>
                <w:szCs w:val="22"/>
              </w:rPr>
              <w:t>Enhance access to reliable water sources in non-vulnerable areas, improving water availability for household located at a longer distance</w:t>
            </w:r>
          </w:p>
        </w:tc>
      </w:tr>
      <w:tr w:rsidR="00C82DF7" w14:paraId="0F6996D8"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A80DA4"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3200B98" w14:textId="77777777" w:rsidR="00C82DF7" w:rsidRDefault="00000000">
            <w:pPr>
              <w:ind w:firstLine="720"/>
              <w:rPr>
                <w:i/>
                <w:color w:val="2E75B5"/>
                <w:sz w:val="22"/>
                <w:szCs w:val="22"/>
              </w:rPr>
            </w:pPr>
            <w:r>
              <w:rPr>
                <w:i/>
                <w:color w:val="2E75B5"/>
                <w:sz w:val="22"/>
                <w:szCs w:val="22"/>
              </w:rPr>
              <w:t>SDG: 6.1.1: Proportion of population using safely managed drinking water services</w:t>
            </w:r>
            <w:r>
              <w:rPr>
                <w:i/>
                <w:color w:val="2E75B5"/>
                <w:sz w:val="22"/>
                <w:szCs w:val="22"/>
              </w:rPr>
              <w:br/>
              <w:t>Pillar 3, pg. 48-49</w:t>
            </w:r>
          </w:p>
        </w:tc>
      </w:tr>
      <w:tr w:rsidR="00C82DF7" w14:paraId="32FB8AF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0CCA107" w14:textId="77777777" w:rsidR="00C82DF7" w:rsidRDefault="00000000">
            <w:pPr>
              <w:ind w:firstLine="720"/>
              <w:rPr>
                <w:b/>
                <w:color w:val="2E75B5"/>
                <w:sz w:val="22"/>
                <w:szCs w:val="22"/>
              </w:rPr>
            </w:pPr>
            <w:r>
              <w:rPr>
                <w:b/>
                <w:color w:val="2E75B5"/>
                <w:sz w:val="22"/>
                <w:szCs w:val="22"/>
              </w:rPr>
              <w:lastRenderedPageBreak/>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54A6B1A" w14:textId="77777777" w:rsidR="00C82DF7" w:rsidRDefault="00000000">
            <w:pPr>
              <w:ind w:firstLine="720"/>
              <w:rPr>
                <w:i/>
                <w:color w:val="2E75B5"/>
                <w:sz w:val="22"/>
                <w:szCs w:val="22"/>
              </w:rPr>
            </w:pPr>
            <w:r>
              <w:rPr>
                <w:i/>
                <w:color w:val="2E75B5"/>
                <w:sz w:val="22"/>
                <w:szCs w:val="22"/>
              </w:rPr>
              <w:t>MISE</w:t>
            </w:r>
          </w:p>
        </w:tc>
      </w:tr>
      <w:tr w:rsidR="00C82DF7" w14:paraId="780286C9" w14:textId="77777777">
        <w:trPr>
          <w:trHeight w:val="255"/>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0E898E" w14:textId="77777777" w:rsidR="00C82DF7" w:rsidRDefault="00000000">
            <w:pPr>
              <w:ind w:firstLine="720"/>
              <w:rPr>
                <w:b/>
                <w:color w:val="2E75B5"/>
                <w:sz w:val="22"/>
                <w:szCs w:val="22"/>
              </w:rPr>
            </w:pPr>
            <w:r>
              <w:rPr>
                <w:b/>
                <w:color w:val="2E75B5"/>
                <w:sz w:val="22"/>
                <w:szCs w:val="22"/>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C00167" w14:textId="77777777" w:rsidR="00C82DF7" w:rsidRDefault="00000000">
            <w:pPr>
              <w:ind w:firstLine="720"/>
              <w:rPr>
                <w:i/>
                <w:color w:val="2E75B5"/>
                <w:sz w:val="22"/>
                <w:szCs w:val="22"/>
              </w:rPr>
            </w:pPr>
            <w:r>
              <w:rPr>
                <w:i/>
                <w:color w:val="2E75B5"/>
                <w:sz w:val="22"/>
                <w:szCs w:val="22"/>
              </w:rPr>
              <w:t>MLPID</w:t>
            </w:r>
          </w:p>
        </w:tc>
      </w:tr>
      <w:tr w:rsidR="00C82DF7" w14:paraId="414E1589" w14:textId="77777777">
        <w:trPr>
          <w:trHeight w:val="993"/>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F9B9F8" w14:textId="77777777" w:rsidR="00C82DF7" w:rsidRDefault="00000000">
            <w:pPr>
              <w:ind w:firstLine="720"/>
              <w:rPr>
                <w:color w:val="2E75B5"/>
                <w:sz w:val="22"/>
                <w:szCs w:val="22"/>
              </w:rPr>
            </w:pPr>
            <w:r>
              <w:rPr>
                <w:b/>
                <w:color w:val="2E75B5"/>
                <w:sz w:val="22"/>
                <w:szCs w:val="22"/>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6016C3" w14:textId="77777777" w:rsidR="00C82DF7" w:rsidRDefault="00000000">
            <w:pPr>
              <w:spacing w:after="0"/>
              <w:ind w:firstLine="720"/>
              <w:rPr>
                <w:i/>
                <w:color w:val="2E75B5"/>
                <w:sz w:val="22"/>
                <w:szCs w:val="22"/>
              </w:rPr>
            </w:pPr>
            <w:r>
              <w:rPr>
                <w:i/>
                <w:color w:val="2E75B5"/>
                <w:sz w:val="22"/>
                <w:szCs w:val="22"/>
              </w:rPr>
              <w:t>Number of installed solar-pump and hand-water pump in non-vulnerable areas</w:t>
            </w:r>
          </w:p>
          <w:p w14:paraId="77563577" w14:textId="77777777" w:rsidR="00C82DF7" w:rsidRDefault="00000000">
            <w:pPr>
              <w:spacing w:before="0"/>
              <w:ind w:firstLine="720"/>
              <w:rPr>
                <w:i/>
                <w:color w:val="2E75B5"/>
                <w:sz w:val="22"/>
                <w:szCs w:val="22"/>
              </w:rPr>
            </w:pPr>
            <w:r>
              <w:rPr>
                <w:i/>
                <w:color w:val="2E75B5"/>
                <w:sz w:val="22"/>
                <w:szCs w:val="22"/>
              </w:rPr>
              <w:t>Non-vulnerable areas are those that have access to water sources located at a longer distance from the village, needing the installation of pumps to transport water to the communities.</w:t>
            </w:r>
          </w:p>
        </w:tc>
      </w:tr>
      <w:tr w:rsidR="00C82DF7" w14:paraId="166A0B61"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9CF39F" w14:textId="77777777" w:rsidR="00C82DF7" w:rsidRDefault="00000000">
            <w:pPr>
              <w:ind w:firstLine="720"/>
              <w:rPr>
                <w:b/>
                <w:color w:val="2E75B5"/>
                <w:sz w:val="22"/>
                <w:szCs w:val="22"/>
              </w:rPr>
            </w:pPr>
            <w:r>
              <w:rPr>
                <w:b/>
                <w:color w:val="2E75B5"/>
                <w:sz w:val="22"/>
                <w:szCs w:val="22"/>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F3B0635" w14:textId="77777777" w:rsidR="00C82DF7" w:rsidRDefault="00000000">
            <w:pPr>
              <w:ind w:firstLine="720"/>
              <w:jc w:val="both"/>
              <w:rPr>
                <w:i/>
                <w:color w:val="00B050"/>
                <w:sz w:val="22"/>
                <w:szCs w:val="22"/>
              </w:rPr>
            </w:pPr>
            <w:r>
              <w:rPr>
                <w:i/>
                <w:color w:val="2E75B5"/>
                <w:sz w:val="22"/>
                <w:szCs w:val="22"/>
              </w:rPr>
              <w:t>The installation of pumps allows communities in non-vulnerable areas to transport water efficiently from distant sources, ensuring a consistent supply for daily needs such as drinking, sanitation, and agriculture.</w:t>
            </w:r>
          </w:p>
        </w:tc>
      </w:tr>
      <w:tr w:rsidR="00C82DF7" w14:paraId="12A4B49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433FE8" w14:textId="77777777" w:rsidR="00C82DF7" w:rsidRDefault="00000000">
            <w:pPr>
              <w:ind w:firstLine="720"/>
              <w:rPr>
                <w:color w:val="2E75B5"/>
                <w:sz w:val="22"/>
                <w:szCs w:val="22"/>
              </w:rPr>
            </w:pPr>
            <w:r>
              <w:rPr>
                <w:b/>
                <w:color w:val="2E75B5"/>
                <w:sz w:val="22"/>
                <w:szCs w:val="22"/>
              </w:rPr>
              <w:t>Calculation Method</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7F7A5EA" w14:textId="77777777" w:rsidR="00C82DF7" w:rsidRDefault="00000000">
            <w:pPr>
              <w:ind w:firstLine="720"/>
              <w:rPr>
                <w:i/>
                <w:color w:val="2E75B5"/>
                <w:sz w:val="22"/>
                <w:szCs w:val="22"/>
              </w:rPr>
            </w:pPr>
            <w:r>
              <w:rPr>
                <w:i/>
                <w:color w:val="2E75B5"/>
                <w:sz w:val="22"/>
                <w:szCs w:val="22"/>
              </w:rPr>
              <w:t>Cumulative count of installed solar pump and hand-water pump in non-vulnerable areas</w:t>
            </w:r>
          </w:p>
        </w:tc>
      </w:tr>
      <w:tr w:rsidR="00C82DF7" w14:paraId="1ECDE497"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3B0A945" w14:textId="77777777" w:rsidR="00C82DF7" w:rsidRDefault="00000000">
            <w:pPr>
              <w:ind w:firstLine="720"/>
              <w:rPr>
                <w:color w:val="2E75B5"/>
                <w:sz w:val="22"/>
                <w:szCs w:val="22"/>
              </w:rPr>
            </w:pPr>
            <w:r>
              <w:rPr>
                <w:b/>
                <w:color w:val="2E75B5"/>
                <w:sz w:val="22"/>
                <w:szCs w:val="22"/>
              </w:rPr>
              <w:t>Data Sources</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B5AA08C" w14:textId="77777777" w:rsidR="00C82DF7" w:rsidRDefault="00000000">
            <w:pPr>
              <w:ind w:firstLine="720"/>
              <w:rPr>
                <w:i/>
                <w:color w:val="2E75B5"/>
                <w:sz w:val="22"/>
                <w:szCs w:val="22"/>
              </w:rPr>
            </w:pPr>
            <w:r>
              <w:rPr>
                <w:i/>
                <w:color w:val="2E75B5"/>
                <w:sz w:val="22"/>
                <w:szCs w:val="22"/>
              </w:rPr>
              <w:t>Water and Sanitation Unit MISE, WSD MLPID</w:t>
            </w:r>
          </w:p>
        </w:tc>
      </w:tr>
      <w:tr w:rsidR="00C82DF7" w14:paraId="25D07F81"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C74481" w14:textId="77777777" w:rsidR="00C82DF7" w:rsidRDefault="00000000">
            <w:pPr>
              <w:ind w:firstLine="720"/>
              <w:rPr>
                <w:color w:val="2E75B5"/>
                <w:sz w:val="22"/>
                <w:szCs w:val="22"/>
              </w:rPr>
            </w:pPr>
            <w:r>
              <w:rPr>
                <w:b/>
                <w:color w:val="2E75B5"/>
                <w:sz w:val="22"/>
                <w:szCs w:val="22"/>
              </w:rPr>
              <w:t>Frequency of Data Collection</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69BE5EE" w14:textId="77777777" w:rsidR="00C82DF7" w:rsidRDefault="00000000">
            <w:pPr>
              <w:ind w:firstLine="720"/>
              <w:rPr>
                <w:i/>
                <w:color w:val="2E75B5"/>
                <w:sz w:val="22"/>
                <w:szCs w:val="22"/>
              </w:rPr>
            </w:pPr>
            <w:r>
              <w:rPr>
                <w:i/>
                <w:color w:val="00B050"/>
                <w:sz w:val="22"/>
                <w:szCs w:val="22"/>
              </w:rPr>
              <w:t>Recommending an annual review</w:t>
            </w:r>
          </w:p>
        </w:tc>
      </w:tr>
      <w:tr w:rsidR="00C82DF7" w14:paraId="69AE429F"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B83980" w14:textId="77777777" w:rsidR="00C82DF7" w:rsidRDefault="00000000">
            <w:pPr>
              <w:ind w:firstLine="720"/>
              <w:rPr>
                <w:b/>
                <w:color w:val="2E75B5"/>
                <w:sz w:val="22"/>
                <w:szCs w:val="22"/>
              </w:rPr>
            </w:pPr>
            <w:r>
              <w:rPr>
                <w:b/>
                <w:color w:val="2E75B5"/>
                <w:sz w:val="22"/>
                <w:szCs w:val="22"/>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82C1D6" w14:textId="77777777" w:rsidR="00C82DF7" w:rsidRDefault="00000000">
            <w:pPr>
              <w:numPr>
                <w:ilvl w:val="0"/>
                <w:numId w:val="1"/>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Kiribati group- Rural area</w:t>
            </w:r>
          </w:p>
          <w:p w14:paraId="6B52FC84" w14:textId="77777777" w:rsidR="00C82DF7" w:rsidRDefault="00000000">
            <w:pPr>
              <w:numPr>
                <w:ilvl w:val="0"/>
                <w:numId w:val="1"/>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Linnix group- Urban area</w:t>
            </w:r>
          </w:p>
        </w:tc>
      </w:tr>
      <w:tr w:rsidR="00C82DF7" w14:paraId="3FD13AD3"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3EB28A" w14:textId="77777777" w:rsidR="00C82DF7" w:rsidRDefault="00000000">
            <w:pPr>
              <w:ind w:firstLine="720"/>
              <w:rPr>
                <w:color w:val="2E75B5"/>
                <w:sz w:val="22"/>
                <w:szCs w:val="22"/>
              </w:rPr>
            </w:pPr>
            <w:r>
              <w:rPr>
                <w:b/>
                <w:color w:val="2E75B5"/>
                <w:sz w:val="22"/>
                <w:szCs w:val="22"/>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543DBC"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02705EEB"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CA8F36" w14:textId="77777777" w:rsidR="00C82DF7" w:rsidRDefault="00000000">
            <w:pPr>
              <w:ind w:firstLine="720"/>
              <w:rPr>
                <w:b/>
                <w:color w:val="2E75B5"/>
                <w:sz w:val="22"/>
                <w:szCs w:val="22"/>
              </w:rPr>
            </w:pPr>
            <w:r>
              <w:rPr>
                <w:b/>
                <w:color w:val="2E75B5"/>
                <w:sz w:val="22"/>
                <w:szCs w:val="22"/>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DE4ED4C" w14:textId="77777777" w:rsidR="00C82DF7" w:rsidRDefault="00000000">
            <w:pPr>
              <w:ind w:firstLine="720"/>
              <w:rPr>
                <w:i/>
                <w:color w:val="2E75B5"/>
                <w:sz w:val="22"/>
                <w:szCs w:val="22"/>
              </w:rPr>
            </w:pPr>
            <w:r>
              <w:rPr>
                <w:i/>
                <w:color w:val="2E75B5"/>
                <w:sz w:val="22"/>
                <w:szCs w:val="22"/>
              </w:rPr>
              <w:t>Limitation of data source, etc.</w:t>
            </w:r>
          </w:p>
        </w:tc>
      </w:tr>
      <w:tr w:rsidR="00C82DF7" w14:paraId="3F6141C3"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F61CD6" w14:textId="77777777" w:rsidR="00C82DF7" w:rsidRDefault="00000000">
            <w:pPr>
              <w:ind w:firstLine="720"/>
              <w:rPr>
                <w:b/>
                <w:color w:val="2E75B5"/>
                <w:sz w:val="22"/>
                <w:szCs w:val="22"/>
              </w:rPr>
            </w:pPr>
            <w:r>
              <w:rPr>
                <w:b/>
                <w:color w:val="2E75B5"/>
                <w:sz w:val="22"/>
                <w:szCs w:val="22"/>
              </w:rPr>
              <w:lastRenderedPageBreak/>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BD11D1" w14:textId="77777777" w:rsidR="00C82DF7" w:rsidRDefault="00000000">
            <w:pPr>
              <w:ind w:firstLine="720"/>
              <w:rPr>
                <w:i/>
                <w:color w:val="2E75B5"/>
                <w:sz w:val="22"/>
                <w:szCs w:val="22"/>
              </w:rPr>
            </w:pPr>
            <w:r>
              <w:rPr>
                <w:i/>
                <w:color w:val="2E75B5"/>
                <w:sz w:val="22"/>
                <w:szCs w:val="22"/>
              </w:rPr>
              <w:t>Tier 1:  Indicator is conceptually clear, has an internationally established methodology and standards are available, and data are regularly produced by countries for at least 50 per cent of countries and of the population in every region where the indicator is relevant.</w:t>
            </w:r>
          </w:p>
        </w:tc>
      </w:tr>
      <w:tr w:rsidR="00C82DF7" w14:paraId="71225C6E"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24B095" w14:textId="77777777" w:rsidR="00C82DF7" w:rsidRDefault="00000000">
            <w:pPr>
              <w:ind w:firstLine="720"/>
              <w:rPr>
                <w:b/>
                <w:color w:val="2E75B5"/>
                <w:sz w:val="22"/>
                <w:szCs w:val="22"/>
              </w:rPr>
            </w:pPr>
            <w:r>
              <w:rPr>
                <w:b/>
                <w:color w:val="2E75B5"/>
                <w:sz w:val="22"/>
                <w:szCs w:val="22"/>
              </w:rPr>
              <w:t>Baseline-Target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96F655" w14:textId="77777777" w:rsidR="00C82DF7" w:rsidRDefault="00000000">
            <w:pPr>
              <w:spacing w:after="0"/>
              <w:ind w:firstLine="720"/>
              <w:rPr>
                <w:i/>
                <w:color w:val="2E75B5"/>
                <w:sz w:val="22"/>
                <w:szCs w:val="22"/>
              </w:rPr>
            </w:pPr>
            <w:r>
              <w:rPr>
                <w:i/>
                <w:color w:val="2E75B5"/>
                <w:sz w:val="22"/>
                <w:szCs w:val="22"/>
              </w:rPr>
              <w:t>Kiribati group: Baseline=75 Target=121</w:t>
            </w:r>
          </w:p>
          <w:p w14:paraId="0574E92F" w14:textId="77777777" w:rsidR="00C82DF7" w:rsidRDefault="00000000">
            <w:pPr>
              <w:spacing w:before="0"/>
              <w:ind w:firstLine="720"/>
              <w:rPr>
                <w:i/>
                <w:color w:val="2E75B5"/>
                <w:sz w:val="22"/>
                <w:szCs w:val="22"/>
              </w:rPr>
            </w:pPr>
            <w:r>
              <w:rPr>
                <w:i/>
                <w:color w:val="2E75B5"/>
                <w:sz w:val="22"/>
                <w:szCs w:val="22"/>
              </w:rPr>
              <w:t>Linnix group: Baseline=3, Target=13</w:t>
            </w:r>
          </w:p>
        </w:tc>
      </w:tr>
    </w:tbl>
    <w:p w14:paraId="4E40D62E" w14:textId="77777777" w:rsidR="00C82DF7" w:rsidRDefault="00C82DF7">
      <w:pPr>
        <w:ind w:left="0"/>
      </w:pPr>
    </w:p>
    <w:tbl>
      <w:tblPr>
        <w:tblStyle w:val="a5"/>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261"/>
        <w:gridCol w:w="7768"/>
      </w:tblGrid>
      <w:tr w:rsidR="00C82DF7" w14:paraId="3C2BCDA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65840B" w14:textId="77777777" w:rsidR="00C82DF7" w:rsidRDefault="00000000">
            <w:pPr>
              <w:ind w:firstLine="720"/>
              <w:rPr>
                <w:b/>
                <w:color w:val="2E75B5"/>
                <w:sz w:val="22"/>
                <w:szCs w:val="22"/>
              </w:rPr>
            </w:pPr>
            <w:r>
              <w:rPr>
                <w:b/>
                <w:color w:val="2E75B5"/>
                <w:sz w:val="22"/>
                <w:szCs w:val="22"/>
              </w:rPr>
              <w:t>Group</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8771F6" w14:textId="77777777" w:rsidR="00C82DF7" w:rsidRDefault="00000000">
            <w:pPr>
              <w:ind w:firstLine="720"/>
              <w:rPr>
                <w:i/>
                <w:color w:val="2E75B5"/>
                <w:sz w:val="22"/>
                <w:szCs w:val="22"/>
              </w:rPr>
            </w:pPr>
            <w:r>
              <w:rPr>
                <w:i/>
                <w:color w:val="2E75B5"/>
                <w:sz w:val="22"/>
                <w:szCs w:val="22"/>
              </w:rPr>
              <w:t>KPA 6</w:t>
            </w:r>
          </w:p>
        </w:tc>
      </w:tr>
      <w:tr w:rsidR="00C82DF7" w14:paraId="078FF243"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7D26A1" w14:textId="77777777" w:rsidR="00C82DF7" w:rsidRDefault="00000000">
            <w:pPr>
              <w:ind w:firstLine="720"/>
              <w:rPr>
                <w:b/>
                <w:color w:val="2E75B5"/>
                <w:sz w:val="22"/>
                <w:szCs w:val="22"/>
              </w:rPr>
            </w:pPr>
            <w:r>
              <w:rPr>
                <w:b/>
                <w:color w:val="2E75B5"/>
                <w:sz w:val="22"/>
                <w:szCs w:val="22"/>
              </w:rPr>
              <w:t>Indicator Name</w:t>
            </w:r>
          </w:p>
        </w:tc>
        <w:tc>
          <w:tcPr>
            <w:tcW w:w="7768"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173FD9B7" w14:textId="77777777" w:rsidR="00C82DF7" w:rsidRDefault="00000000">
            <w:pPr>
              <w:ind w:firstLine="720"/>
              <w:rPr>
                <w:b/>
                <w:i/>
                <w:color w:val="2E75B5"/>
                <w:sz w:val="22"/>
                <w:szCs w:val="22"/>
              </w:rPr>
            </w:pPr>
            <w:r>
              <w:rPr>
                <w:b/>
                <w:i/>
                <w:color w:val="2E75B5"/>
                <w:sz w:val="22"/>
                <w:szCs w:val="22"/>
              </w:rPr>
              <w:t xml:space="preserve">6.1f. Total number of accesses to proper toilet and handwash facilities </w:t>
            </w:r>
          </w:p>
        </w:tc>
      </w:tr>
      <w:tr w:rsidR="00C82DF7" w14:paraId="5E90251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4DB155" w14:textId="77777777" w:rsidR="00C82DF7" w:rsidRDefault="00000000">
            <w:pPr>
              <w:ind w:firstLine="720"/>
              <w:rPr>
                <w:b/>
                <w:color w:val="2E75B5"/>
                <w:sz w:val="22"/>
                <w:szCs w:val="22"/>
              </w:rPr>
            </w:pPr>
            <w:r>
              <w:rPr>
                <w:b/>
                <w:color w:val="2E75B5"/>
                <w:sz w:val="22"/>
                <w:szCs w:val="22"/>
              </w:rPr>
              <w:t>Outcome</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98DE2D" w14:textId="77777777" w:rsidR="00C82DF7" w:rsidRDefault="00000000">
            <w:pPr>
              <w:ind w:firstLine="720"/>
              <w:rPr>
                <w:color w:val="2E75B5"/>
                <w:sz w:val="22"/>
                <w:szCs w:val="22"/>
              </w:rPr>
            </w:pPr>
            <w:r>
              <w:rPr>
                <w:color w:val="2E75B5"/>
                <w:sz w:val="22"/>
                <w:szCs w:val="22"/>
              </w:rPr>
              <w:t>To improve sanitation and hygiene practices in communities</w:t>
            </w:r>
          </w:p>
        </w:tc>
      </w:tr>
      <w:tr w:rsidR="00C82DF7" w14:paraId="0EA28F46" w14:textId="77777777">
        <w:trPr>
          <w:trHeight w:val="1350"/>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EB946F"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AA3F31" w14:textId="77777777" w:rsidR="00C82DF7" w:rsidRDefault="00000000">
            <w:pPr>
              <w:spacing w:after="0"/>
              <w:ind w:firstLine="720"/>
              <w:rPr>
                <w:i/>
                <w:color w:val="2E75B5"/>
                <w:sz w:val="22"/>
                <w:szCs w:val="22"/>
              </w:rPr>
            </w:pPr>
            <w:r>
              <w:rPr>
                <w:i/>
                <w:color w:val="2E75B5"/>
                <w:sz w:val="22"/>
                <w:szCs w:val="22"/>
              </w:rPr>
              <w:t xml:space="preserve">SDG: 6.2.1  </w:t>
            </w:r>
            <w:r>
              <w:rPr>
                <w:i/>
                <w:color w:val="2E75B5"/>
                <w:sz w:val="22"/>
                <w:szCs w:val="22"/>
              </w:rPr>
              <w:br/>
              <w:t>SDG: 4.a.1</w:t>
            </w:r>
          </w:p>
          <w:p w14:paraId="1046FE9D" w14:textId="77777777" w:rsidR="00C82DF7" w:rsidRDefault="00000000">
            <w:pPr>
              <w:spacing w:before="0"/>
              <w:ind w:firstLine="720"/>
              <w:rPr>
                <w:i/>
                <w:color w:val="2E75B5"/>
                <w:sz w:val="22"/>
                <w:szCs w:val="22"/>
              </w:rPr>
            </w:pPr>
            <w:r>
              <w:rPr>
                <w:i/>
                <w:color w:val="2E75B5"/>
                <w:sz w:val="22"/>
                <w:szCs w:val="22"/>
              </w:rPr>
              <w:t>KV20: Pillar 3, pg. 49-51</w:t>
            </w:r>
          </w:p>
        </w:tc>
      </w:tr>
      <w:tr w:rsidR="00C82DF7" w14:paraId="2D72CE1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D5F39CA" w14:textId="77777777" w:rsidR="00C82DF7" w:rsidRDefault="00000000">
            <w:pPr>
              <w:ind w:firstLine="720"/>
              <w:rPr>
                <w:b/>
                <w:color w:val="2E75B5"/>
                <w:sz w:val="22"/>
                <w:szCs w:val="22"/>
              </w:rPr>
            </w:pPr>
            <w:r>
              <w:rPr>
                <w:b/>
                <w:color w:val="2E75B5"/>
                <w:sz w:val="22"/>
                <w:szCs w:val="22"/>
              </w:rPr>
              <w:t>Lead Agency</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38A731" w14:textId="77777777" w:rsidR="00C82DF7" w:rsidRDefault="00000000">
            <w:pPr>
              <w:ind w:firstLine="720"/>
              <w:rPr>
                <w:i/>
                <w:color w:val="2E75B5"/>
                <w:sz w:val="22"/>
                <w:szCs w:val="22"/>
              </w:rPr>
            </w:pPr>
            <w:r>
              <w:rPr>
                <w:i/>
                <w:color w:val="2E75B5"/>
                <w:sz w:val="22"/>
                <w:szCs w:val="22"/>
              </w:rPr>
              <w:t>MISE</w:t>
            </w:r>
          </w:p>
        </w:tc>
      </w:tr>
      <w:tr w:rsidR="00C82DF7" w14:paraId="0122E379" w14:textId="77777777">
        <w:trPr>
          <w:trHeight w:val="255"/>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59AA57" w14:textId="77777777" w:rsidR="00C82DF7" w:rsidRDefault="00000000">
            <w:pPr>
              <w:ind w:firstLine="720"/>
              <w:rPr>
                <w:b/>
                <w:color w:val="2E75B5"/>
                <w:sz w:val="22"/>
                <w:szCs w:val="22"/>
              </w:rPr>
            </w:pPr>
            <w:r>
              <w:rPr>
                <w:b/>
                <w:color w:val="2E75B5"/>
                <w:sz w:val="22"/>
                <w:szCs w:val="22"/>
              </w:rPr>
              <w:t>Other Contributing Agencies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E89EDB" w14:textId="77777777" w:rsidR="00C82DF7" w:rsidRDefault="00000000">
            <w:pPr>
              <w:ind w:firstLine="720"/>
              <w:rPr>
                <w:i/>
                <w:color w:val="2E75B5"/>
                <w:sz w:val="22"/>
                <w:szCs w:val="22"/>
              </w:rPr>
            </w:pPr>
            <w:r>
              <w:rPr>
                <w:i/>
                <w:color w:val="2E75B5"/>
                <w:sz w:val="22"/>
                <w:szCs w:val="22"/>
              </w:rPr>
              <w:t xml:space="preserve">WSED MISE, WSD MLPID, All island Councils </w:t>
            </w:r>
          </w:p>
        </w:tc>
      </w:tr>
      <w:tr w:rsidR="00C82DF7" w14:paraId="7ACA41CB" w14:textId="77777777">
        <w:trPr>
          <w:trHeight w:val="468"/>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7D3701" w14:textId="77777777" w:rsidR="00C82DF7" w:rsidRDefault="00000000">
            <w:pPr>
              <w:ind w:firstLine="720"/>
              <w:rPr>
                <w:color w:val="2E75B5"/>
                <w:sz w:val="22"/>
                <w:szCs w:val="22"/>
              </w:rPr>
            </w:pPr>
            <w:r>
              <w:rPr>
                <w:b/>
                <w:color w:val="2E75B5"/>
                <w:sz w:val="22"/>
                <w:szCs w:val="22"/>
              </w:rPr>
              <w:t>Definition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B3F4FD" w14:textId="77777777" w:rsidR="00C82DF7" w:rsidRDefault="00000000">
            <w:pPr>
              <w:ind w:firstLine="720"/>
              <w:rPr>
                <w:i/>
                <w:color w:val="2E75B5"/>
                <w:sz w:val="22"/>
                <w:szCs w:val="22"/>
              </w:rPr>
            </w:pPr>
            <w:r>
              <w:rPr>
                <w:i/>
                <w:color w:val="2E75B5"/>
                <w:sz w:val="22"/>
                <w:szCs w:val="22"/>
              </w:rPr>
              <w:t xml:space="preserve">Proper toilet and hand-wash facilities are clean, well-lit and ventilated spaces that provide adequate water, soap and a way to dry hands </w:t>
            </w:r>
          </w:p>
        </w:tc>
      </w:tr>
      <w:tr w:rsidR="00C82DF7" w14:paraId="19F40396"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4B13ED" w14:textId="77777777" w:rsidR="00C82DF7" w:rsidRDefault="00000000">
            <w:pPr>
              <w:ind w:firstLine="720"/>
              <w:rPr>
                <w:b/>
                <w:color w:val="2E75B5"/>
                <w:sz w:val="22"/>
                <w:szCs w:val="22"/>
              </w:rPr>
            </w:pPr>
            <w:r>
              <w:rPr>
                <w:b/>
                <w:color w:val="2E75B5"/>
                <w:sz w:val="22"/>
                <w:szCs w:val="22"/>
              </w:rPr>
              <w:t xml:space="preserve">Rationale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48410B" w14:textId="77777777" w:rsidR="00C82DF7" w:rsidRDefault="00000000">
            <w:pPr>
              <w:ind w:firstLine="720"/>
              <w:jc w:val="both"/>
              <w:rPr>
                <w:i/>
                <w:color w:val="2E75B5"/>
                <w:sz w:val="22"/>
                <w:szCs w:val="22"/>
              </w:rPr>
            </w:pPr>
            <w:r>
              <w:rPr>
                <w:i/>
                <w:color w:val="2E75B5"/>
                <w:sz w:val="22"/>
                <w:szCs w:val="22"/>
              </w:rPr>
              <w:t xml:space="preserve">Access to proper toilet and hand washing facilities is essential for enhancing public health, hygiene, and the overall quality of life in Kiribati.  This indicator assesses the number of households and communities that have access to sufficient sanitation facilities, </w:t>
            </w:r>
            <w:r>
              <w:rPr>
                <w:i/>
                <w:color w:val="2E75B5"/>
                <w:sz w:val="22"/>
                <w:szCs w:val="22"/>
              </w:rPr>
              <w:lastRenderedPageBreak/>
              <w:t xml:space="preserve">offering a clear understanding of advancements made in improving health standards and ensuring a safe living environment. </w:t>
            </w:r>
          </w:p>
        </w:tc>
      </w:tr>
      <w:tr w:rsidR="00C82DF7" w14:paraId="03656774"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3A5AFF" w14:textId="77777777" w:rsidR="00C82DF7" w:rsidRDefault="00000000">
            <w:pPr>
              <w:ind w:firstLine="720"/>
              <w:rPr>
                <w:color w:val="2E75B5"/>
                <w:sz w:val="22"/>
                <w:szCs w:val="22"/>
              </w:rPr>
            </w:pPr>
            <w:r>
              <w:rPr>
                <w:b/>
                <w:color w:val="2E75B5"/>
                <w:sz w:val="22"/>
                <w:szCs w:val="22"/>
              </w:rPr>
              <w:lastRenderedPageBreak/>
              <w:t>Calculation Method</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76C1C9BE" w14:textId="77777777" w:rsidR="00C82DF7" w:rsidRDefault="00000000">
            <w:pPr>
              <w:ind w:firstLine="720"/>
              <w:rPr>
                <w:i/>
                <w:color w:val="2E75B5"/>
                <w:sz w:val="22"/>
                <w:szCs w:val="22"/>
              </w:rPr>
            </w:pPr>
            <w:r>
              <w:rPr>
                <w:i/>
                <w:color w:val="2E75B5"/>
                <w:sz w:val="22"/>
                <w:szCs w:val="22"/>
              </w:rPr>
              <w:t>Cumulative count of proper toilet and handwash facilities such as Household, Health care, Schools</w:t>
            </w:r>
          </w:p>
        </w:tc>
      </w:tr>
      <w:tr w:rsidR="00C82DF7" w14:paraId="773B2EFB"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3E7021" w14:textId="77777777" w:rsidR="00C82DF7" w:rsidRDefault="00000000">
            <w:pPr>
              <w:ind w:firstLine="720"/>
              <w:rPr>
                <w:color w:val="2E75B5"/>
                <w:sz w:val="22"/>
                <w:szCs w:val="22"/>
              </w:rPr>
            </w:pPr>
            <w:r>
              <w:rPr>
                <w:b/>
                <w:color w:val="2E75B5"/>
                <w:sz w:val="22"/>
                <w:szCs w:val="22"/>
              </w:rPr>
              <w:t>Data Sources</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A609B86" w14:textId="77777777" w:rsidR="00C82DF7" w:rsidRDefault="00000000">
            <w:pPr>
              <w:ind w:firstLine="720"/>
              <w:rPr>
                <w:i/>
                <w:color w:val="2E75B5"/>
                <w:sz w:val="22"/>
                <w:szCs w:val="22"/>
              </w:rPr>
            </w:pPr>
            <w:r>
              <w:rPr>
                <w:i/>
                <w:color w:val="2E75B5"/>
                <w:sz w:val="22"/>
                <w:szCs w:val="22"/>
              </w:rPr>
              <w:t>The potential primary or secondary source/s for collecting data for the indicator at the country level is required in this section.</w:t>
            </w:r>
          </w:p>
        </w:tc>
      </w:tr>
      <w:tr w:rsidR="00C82DF7" w14:paraId="632F8FDC"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864214" w14:textId="77777777" w:rsidR="00C82DF7" w:rsidRDefault="00000000">
            <w:pPr>
              <w:ind w:firstLine="720"/>
              <w:rPr>
                <w:color w:val="2E75B5"/>
                <w:sz w:val="22"/>
                <w:szCs w:val="22"/>
              </w:rPr>
            </w:pPr>
            <w:r>
              <w:rPr>
                <w:b/>
                <w:color w:val="2E75B5"/>
                <w:sz w:val="22"/>
                <w:szCs w:val="22"/>
              </w:rPr>
              <w:t>Frequency of Data Collection</w:t>
            </w:r>
          </w:p>
        </w:tc>
        <w:tc>
          <w:tcPr>
            <w:tcW w:w="7768"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DA1CC83" w14:textId="77777777" w:rsidR="00C82DF7" w:rsidRDefault="00000000">
            <w:pPr>
              <w:ind w:firstLine="720"/>
              <w:rPr>
                <w:i/>
                <w:color w:val="2E75B5"/>
                <w:sz w:val="22"/>
                <w:szCs w:val="22"/>
              </w:rPr>
            </w:pPr>
            <w:r>
              <w:rPr>
                <w:i/>
                <w:color w:val="00B050"/>
                <w:sz w:val="22"/>
                <w:szCs w:val="22"/>
              </w:rPr>
              <w:t>Annual review</w:t>
            </w:r>
          </w:p>
        </w:tc>
      </w:tr>
      <w:tr w:rsidR="00C82DF7" w14:paraId="6E0E6829" w14:textId="77777777">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AED5B2" w14:textId="77777777" w:rsidR="00C82DF7" w:rsidRDefault="00000000">
            <w:pPr>
              <w:ind w:firstLine="720"/>
              <w:rPr>
                <w:b/>
                <w:color w:val="2E75B5"/>
                <w:sz w:val="22"/>
                <w:szCs w:val="22"/>
              </w:rPr>
            </w:pPr>
            <w:r>
              <w:rPr>
                <w:b/>
                <w:color w:val="2E75B5"/>
                <w:sz w:val="22"/>
                <w:szCs w:val="22"/>
              </w:rPr>
              <w:t>Disaggregation requirements</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848E148" w14:textId="77777777" w:rsidR="00C82DF7" w:rsidRDefault="00000000">
            <w:pPr>
              <w:numPr>
                <w:ilvl w:val="0"/>
                <w:numId w:val="11"/>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Household</w:t>
            </w:r>
          </w:p>
          <w:p w14:paraId="1EF77C46" w14:textId="77777777" w:rsidR="00C82DF7" w:rsidRDefault="00000000">
            <w:pPr>
              <w:numPr>
                <w:ilvl w:val="0"/>
                <w:numId w:val="11"/>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Health care</w:t>
            </w:r>
          </w:p>
          <w:p w14:paraId="17673950" w14:textId="77777777" w:rsidR="00C82DF7" w:rsidRDefault="00000000">
            <w:pPr>
              <w:numPr>
                <w:ilvl w:val="0"/>
                <w:numId w:val="11"/>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School</w:t>
            </w:r>
          </w:p>
        </w:tc>
      </w:tr>
      <w:tr w:rsidR="00C82DF7" w14:paraId="57F8DE43"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BECC47" w14:textId="77777777" w:rsidR="00C82DF7" w:rsidRDefault="00000000">
            <w:pPr>
              <w:ind w:firstLine="720"/>
              <w:rPr>
                <w:color w:val="2E75B5"/>
                <w:sz w:val="22"/>
                <w:szCs w:val="22"/>
              </w:rPr>
            </w:pPr>
            <w:r>
              <w:rPr>
                <w:b/>
                <w:color w:val="2E75B5"/>
                <w:sz w:val="22"/>
                <w:szCs w:val="22"/>
              </w:rPr>
              <w:t xml:space="preserve">Further Information </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7AFA279" w14:textId="77777777" w:rsidR="00C82DF7" w:rsidRDefault="00000000">
            <w:pPr>
              <w:ind w:firstLine="720"/>
              <w:rPr>
                <w:i/>
                <w:color w:val="2E75B5"/>
                <w:sz w:val="22"/>
                <w:szCs w:val="22"/>
              </w:rPr>
            </w:pPr>
            <w:r>
              <w:rPr>
                <w:i/>
                <w:color w:val="2E75B5"/>
                <w:sz w:val="22"/>
                <w:szCs w:val="22"/>
              </w:rPr>
              <w:t>School: MOE-4, MLPID-13, MCIA-12</w:t>
            </w:r>
          </w:p>
        </w:tc>
      </w:tr>
      <w:tr w:rsidR="00C82DF7" w14:paraId="30E42F80"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73962C" w14:textId="77777777" w:rsidR="00C82DF7" w:rsidRDefault="00000000">
            <w:pPr>
              <w:ind w:firstLine="720"/>
              <w:rPr>
                <w:b/>
                <w:color w:val="2E75B5"/>
                <w:sz w:val="22"/>
                <w:szCs w:val="22"/>
              </w:rPr>
            </w:pPr>
            <w:r>
              <w:rPr>
                <w:b/>
                <w:color w:val="2E75B5"/>
                <w:sz w:val="22"/>
                <w:szCs w:val="22"/>
              </w:rPr>
              <w:t>Limitation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54C3B1" w14:textId="77777777" w:rsidR="00C82DF7" w:rsidRDefault="00000000">
            <w:pPr>
              <w:ind w:firstLine="720"/>
              <w:rPr>
                <w:i/>
                <w:color w:val="2E75B5"/>
                <w:sz w:val="22"/>
                <w:szCs w:val="22"/>
              </w:rPr>
            </w:pPr>
            <w:r>
              <w:rPr>
                <w:i/>
                <w:color w:val="2E75B5"/>
                <w:sz w:val="22"/>
                <w:szCs w:val="22"/>
              </w:rPr>
              <w:t>Limitation of data source, etc.</w:t>
            </w:r>
          </w:p>
        </w:tc>
      </w:tr>
      <w:tr w:rsidR="00C82DF7" w14:paraId="500FC3E4"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FF0A68" w14:textId="77777777" w:rsidR="00C82DF7" w:rsidRDefault="00000000">
            <w:pPr>
              <w:ind w:firstLine="720"/>
              <w:rPr>
                <w:b/>
                <w:color w:val="2E75B5"/>
                <w:sz w:val="22"/>
                <w:szCs w:val="22"/>
              </w:rPr>
            </w:pPr>
            <w:r>
              <w:rPr>
                <w:b/>
                <w:color w:val="2E75B5"/>
                <w:sz w:val="22"/>
                <w:szCs w:val="22"/>
              </w:rPr>
              <w:t>Tier Classification</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3F0782" w14:textId="77777777" w:rsidR="00C82DF7" w:rsidRDefault="00000000">
            <w:pPr>
              <w:ind w:firstLine="720"/>
              <w:rPr>
                <w:i/>
                <w:color w:val="2E75B5"/>
                <w:sz w:val="22"/>
                <w:szCs w:val="22"/>
              </w:rPr>
            </w:pPr>
            <w:r>
              <w:rPr>
                <w:i/>
                <w:color w:val="2E75B5"/>
                <w:sz w:val="22"/>
                <w:szCs w:val="22"/>
              </w:rPr>
              <w:t>Tier 2: Indicator is conceptually clear, has an internationally established methodology and standards are available, but data are not regularly produced by countries.</w:t>
            </w:r>
          </w:p>
        </w:tc>
      </w:tr>
      <w:tr w:rsidR="00C82DF7" w14:paraId="6AF69BFE" w14:textId="77777777">
        <w:trPr>
          <w:trHeight w:val="707"/>
        </w:trPr>
        <w:tc>
          <w:tcPr>
            <w:tcW w:w="3261"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DAEE7A" w14:textId="77777777" w:rsidR="00C82DF7" w:rsidRDefault="00000000">
            <w:pPr>
              <w:ind w:firstLine="720"/>
              <w:rPr>
                <w:b/>
                <w:color w:val="2E75B5"/>
                <w:sz w:val="22"/>
                <w:szCs w:val="22"/>
              </w:rPr>
            </w:pPr>
            <w:r>
              <w:rPr>
                <w:b/>
                <w:color w:val="2E75B5"/>
                <w:sz w:val="22"/>
                <w:szCs w:val="22"/>
              </w:rPr>
              <w:t>Baseline-Target</w:t>
            </w:r>
          </w:p>
        </w:tc>
        <w:tc>
          <w:tcPr>
            <w:tcW w:w="7768"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4FB8054" w14:textId="77777777" w:rsidR="00C82DF7" w:rsidRDefault="00000000">
            <w:pPr>
              <w:spacing w:after="0"/>
              <w:ind w:firstLine="720"/>
              <w:rPr>
                <w:i/>
                <w:color w:val="2E75B5"/>
                <w:sz w:val="22"/>
                <w:szCs w:val="22"/>
              </w:rPr>
            </w:pPr>
            <w:r>
              <w:rPr>
                <w:i/>
                <w:color w:val="2E75B5"/>
                <w:sz w:val="22"/>
                <w:szCs w:val="22"/>
              </w:rPr>
              <w:t>Household: Baseline=14,325 Target=18,595</w:t>
            </w:r>
          </w:p>
          <w:p w14:paraId="6F7717B0" w14:textId="77777777" w:rsidR="00C82DF7" w:rsidRDefault="00000000">
            <w:pPr>
              <w:spacing w:before="0" w:after="0"/>
              <w:ind w:firstLine="720"/>
              <w:rPr>
                <w:i/>
                <w:color w:val="2E75B5"/>
                <w:sz w:val="22"/>
                <w:szCs w:val="22"/>
              </w:rPr>
            </w:pPr>
            <w:r>
              <w:rPr>
                <w:i/>
                <w:color w:val="2E75B5"/>
                <w:sz w:val="22"/>
                <w:szCs w:val="22"/>
              </w:rPr>
              <w:t>Health care: Baseline=3 Target=8</w:t>
            </w:r>
          </w:p>
          <w:p w14:paraId="46D4C0D6" w14:textId="77777777" w:rsidR="00C82DF7" w:rsidRDefault="00000000">
            <w:pPr>
              <w:spacing w:before="0"/>
              <w:ind w:firstLine="720"/>
              <w:rPr>
                <w:i/>
                <w:color w:val="2E75B5"/>
                <w:sz w:val="22"/>
                <w:szCs w:val="22"/>
              </w:rPr>
            </w:pPr>
            <w:r>
              <w:rPr>
                <w:i/>
                <w:color w:val="2E75B5"/>
                <w:sz w:val="22"/>
                <w:szCs w:val="22"/>
              </w:rPr>
              <w:t>School: Baseline=126 Target=155</w:t>
            </w:r>
          </w:p>
        </w:tc>
      </w:tr>
    </w:tbl>
    <w:p w14:paraId="11CB5FB4" w14:textId="77777777" w:rsidR="00C82DF7" w:rsidRDefault="00C82DF7">
      <w:pPr>
        <w:ind w:left="0"/>
      </w:pPr>
    </w:p>
    <w:tbl>
      <w:tblPr>
        <w:tblStyle w:val="a6"/>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61BD2D5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233CC1"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DE9313" w14:textId="77777777" w:rsidR="00C82DF7" w:rsidRDefault="00000000">
            <w:pPr>
              <w:ind w:firstLine="720"/>
              <w:rPr>
                <w:i/>
                <w:color w:val="2E75B5"/>
                <w:sz w:val="22"/>
                <w:szCs w:val="22"/>
              </w:rPr>
            </w:pPr>
            <w:r>
              <w:rPr>
                <w:i/>
                <w:color w:val="2E75B5"/>
                <w:sz w:val="22"/>
                <w:szCs w:val="22"/>
              </w:rPr>
              <w:t>KPA 6</w:t>
            </w:r>
          </w:p>
        </w:tc>
      </w:tr>
      <w:tr w:rsidR="00C82DF7" w14:paraId="7AAF416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827DD0"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76216867" w14:textId="77777777" w:rsidR="00C82DF7" w:rsidRDefault="00000000">
            <w:pPr>
              <w:ind w:firstLine="720"/>
              <w:rPr>
                <w:b/>
                <w:i/>
                <w:color w:val="00B050"/>
                <w:sz w:val="22"/>
                <w:szCs w:val="22"/>
              </w:rPr>
            </w:pPr>
            <w:r>
              <w:rPr>
                <w:b/>
                <w:i/>
                <w:color w:val="2E75B5"/>
                <w:sz w:val="22"/>
                <w:szCs w:val="22"/>
              </w:rPr>
              <w:t xml:space="preserve">6.1g. </w:t>
            </w:r>
            <w:r>
              <w:rPr>
                <w:b/>
                <w:i/>
                <w:color w:val="00B050"/>
                <w:sz w:val="22"/>
                <w:szCs w:val="22"/>
              </w:rPr>
              <w:t xml:space="preserve">Number of Sanitation toilet facilities  </w:t>
            </w:r>
          </w:p>
        </w:tc>
      </w:tr>
      <w:tr w:rsidR="00C82DF7" w14:paraId="77B747E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6E2FA5" w14:textId="77777777" w:rsidR="00C82DF7" w:rsidRDefault="00000000">
            <w:pPr>
              <w:ind w:firstLine="720"/>
              <w:rPr>
                <w:b/>
                <w:color w:val="2E75B5"/>
                <w:sz w:val="22"/>
                <w:szCs w:val="22"/>
              </w:rPr>
            </w:pPr>
            <w:r>
              <w:rPr>
                <w:b/>
                <w:color w:val="2E75B5"/>
                <w:sz w:val="22"/>
                <w:szCs w:val="22"/>
              </w:rPr>
              <w:lastRenderedPageBreak/>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268B36" w14:textId="77777777" w:rsidR="00C82DF7" w:rsidRDefault="00000000">
            <w:pPr>
              <w:ind w:firstLine="720"/>
              <w:rPr>
                <w:color w:val="2E75B5"/>
                <w:sz w:val="22"/>
                <w:szCs w:val="22"/>
              </w:rPr>
            </w:pPr>
            <w:r>
              <w:rPr>
                <w:color w:val="2E75B5"/>
                <w:sz w:val="22"/>
                <w:szCs w:val="22"/>
              </w:rPr>
              <w:t xml:space="preserve">More communal sanitation facilities improve hygiene access and support community health </w:t>
            </w:r>
          </w:p>
        </w:tc>
      </w:tr>
      <w:tr w:rsidR="00C82DF7" w14:paraId="30CA3810"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D4EF024"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85F72F6" w14:textId="77777777" w:rsidR="00C82DF7" w:rsidRDefault="00000000">
            <w:pPr>
              <w:ind w:firstLine="720"/>
              <w:rPr>
                <w:i/>
                <w:color w:val="2E75B5"/>
                <w:sz w:val="22"/>
                <w:szCs w:val="22"/>
              </w:rPr>
            </w:pPr>
            <w:r>
              <w:rPr>
                <w:i/>
                <w:color w:val="2E75B5"/>
                <w:sz w:val="22"/>
                <w:szCs w:val="22"/>
              </w:rPr>
              <w:t>SDG:</w:t>
            </w:r>
            <w:r>
              <w:t xml:space="preserve"> </w:t>
            </w:r>
            <w:r>
              <w:rPr>
                <w:i/>
                <w:color w:val="2E75B5"/>
                <w:sz w:val="22"/>
                <w:szCs w:val="22"/>
              </w:rPr>
              <w:t>4.a.1</w:t>
            </w:r>
          </w:p>
        </w:tc>
      </w:tr>
      <w:tr w:rsidR="00C82DF7" w14:paraId="7CABD77A" w14:textId="77777777">
        <w:trPr>
          <w:trHeight w:val="486"/>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D5787B"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07BE925" w14:textId="77777777" w:rsidR="00C82DF7" w:rsidRDefault="00000000">
            <w:pPr>
              <w:ind w:firstLine="720"/>
              <w:rPr>
                <w:i/>
                <w:color w:val="2E75B5"/>
                <w:sz w:val="22"/>
                <w:szCs w:val="22"/>
              </w:rPr>
            </w:pPr>
            <w:r>
              <w:rPr>
                <w:i/>
                <w:color w:val="2E75B5"/>
                <w:sz w:val="22"/>
                <w:szCs w:val="22"/>
              </w:rPr>
              <w:t>PUB, MISE</w:t>
            </w:r>
          </w:p>
        </w:tc>
      </w:tr>
      <w:tr w:rsidR="00C82DF7" w14:paraId="4ACD4588"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7765582"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BB5589" w14:textId="77777777" w:rsidR="00C82DF7" w:rsidRDefault="00000000">
            <w:pPr>
              <w:ind w:firstLine="720"/>
              <w:rPr>
                <w:i/>
                <w:color w:val="2E75B5"/>
                <w:sz w:val="22"/>
                <w:szCs w:val="22"/>
              </w:rPr>
            </w:pPr>
            <w:r>
              <w:rPr>
                <w:i/>
                <w:color w:val="2E75B5"/>
                <w:sz w:val="22"/>
                <w:szCs w:val="22"/>
              </w:rPr>
              <w:t>MLPID</w:t>
            </w:r>
          </w:p>
        </w:tc>
      </w:tr>
      <w:tr w:rsidR="00C82DF7" w14:paraId="5F6DA08E"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F1474D"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492719" w14:textId="77777777" w:rsidR="00C82DF7" w:rsidRDefault="00000000">
            <w:pPr>
              <w:ind w:firstLine="720"/>
              <w:rPr>
                <w:i/>
                <w:color w:val="2E75B5"/>
                <w:sz w:val="22"/>
                <w:szCs w:val="22"/>
              </w:rPr>
            </w:pPr>
            <w:r>
              <w:rPr>
                <w:i/>
                <w:color w:val="2E75B5"/>
                <w:sz w:val="22"/>
                <w:szCs w:val="22"/>
              </w:rPr>
              <w:t>Number of schools access to proper toilet and handwash facilities on Kiritimati Island</w:t>
            </w:r>
          </w:p>
        </w:tc>
      </w:tr>
      <w:tr w:rsidR="00C82DF7" w14:paraId="6B328F80"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BB54374"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E960C7" w14:textId="77777777" w:rsidR="00C82DF7" w:rsidRDefault="00000000">
            <w:pPr>
              <w:ind w:firstLine="720"/>
              <w:jc w:val="both"/>
              <w:rPr>
                <w:i/>
                <w:color w:val="2E75B5"/>
                <w:sz w:val="22"/>
                <w:szCs w:val="22"/>
              </w:rPr>
            </w:pPr>
            <w:r>
              <w:rPr>
                <w:i/>
                <w:color w:val="2E75B5"/>
                <w:sz w:val="22"/>
                <w:szCs w:val="22"/>
              </w:rPr>
              <w:t>Access to improved sanitation is a fundamental component of public health and human dignity. This indicator specifically measures the number of sanitation toilet facilities available within households, health care facilities, and schools—three critical settings that directly impact individual and community well-being.</w:t>
            </w:r>
          </w:p>
        </w:tc>
      </w:tr>
      <w:tr w:rsidR="00C82DF7" w14:paraId="18178143"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DB82035"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BB84AB9" w14:textId="77777777" w:rsidR="00C82DF7" w:rsidRDefault="00000000">
            <w:pPr>
              <w:ind w:firstLine="720"/>
              <w:rPr>
                <w:i/>
                <w:color w:val="2E75B5"/>
                <w:sz w:val="22"/>
                <w:szCs w:val="22"/>
              </w:rPr>
            </w:pPr>
            <w:r>
              <w:rPr>
                <w:i/>
                <w:color w:val="2E75B5"/>
                <w:sz w:val="22"/>
                <w:szCs w:val="22"/>
              </w:rPr>
              <w:t>Cumulative count of school access to proper toilet and handwash facilities</w:t>
            </w:r>
          </w:p>
        </w:tc>
      </w:tr>
      <w:tr w:rsidR="00C82DF7" w14:paraId="211BC9AB" w14:textId="77777777">
        <w:trPr>
          <w:trHeight w:val="318"/>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C6AA1A"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8787B37" w14:textId="77777777" w:rsidR="00C82DF7" w:rsidRDefault="00C82DF7">
            <w:pPr>
              <w:ind w:firstLine="720"/>
              <w:rPr>
                <w:i/>
                <w:color w:val="2E75B5"/>
                <w:sz w:val="22"/>
                <w:szCs w:val="22"/>
              </w:rPr>
            </w:pPr>
          </w:p>
        </w:tc>
      </w:tr>
      <w:tr w:rsidR="00C82DF7" w14:paraId="6376156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14730C"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258E699B" w14:textId="77777777" w:rsidR="00C82DF7" w:rsidRDefault="00000000">
            <w:pPr>
              <w:ind w:firstLine="720"/>
              <w:rPr>
                <w:i/>
                <w:color w:val="2E75B5"/>
                <w:sz w:val="22"/>
                <w:szCs w:val="22"/>
              </w:rPr>
            </w:pPr>
            <w:r>
              <w:rPr>
                <w:i/>
                <w:color w:val="2E75B5"/>
                <w:sz w:val="22"/>
                <w:szCs w:val="22"/>
              </w:rPr>
              <w:t>Annually</w:t>
            </w:r>
          </w:p>
        </w:tc>
      </w:tr>
      <w:tr w:rsidR="00C82DF7" w14:paraId="6142989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20162A"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FF2BDE" w14:textId="77777777" w:rsidR="00C82DF7" w:rsidRDefault="00000000">
            <w:pPr>
              <w:numPr>
                <w:ilvl w:val="0"/>
                <w:numId w:val="10"/>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Villages</w:t>
            </w:r>
          </w:p>
        </w:tc>
      </w:tr>
      <w:tr w:rsidR="00C82DF7" w14:paraId="13E17349"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E5F5B6" w14:textId="77777777" w:rsidR="00C82DF7" w:rsidRDefault="00000000">
            <w:pPr>
              <w:ind w:firstLine="720"/>
              <w:rPr>
                <w:color w:val="2E75B5"/>
                <w:sz w:val="22"/>
                <w:szCs w:val="22"/>
              </w:rPr>
            </w:pPr>
            <w:r>
              <w:rPr>
                <w:b/>
                <w:color w:val="2E75B5"/>
                <w:sz w:val="22"/>
                <w:szCs w:val="22"/>
              </w:rPr>
              <w:lastRenderedPageBreak/>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101AD0" w14:textId="77777777" w:rsidR="00C82DF7" w:rsidRDefault="00C82DF7">
            <w:pPr>
              <w:ind w:firstLine="720"/>
              <w:rPr>
                <w:i/>
                <w:color w:val="2E75B5"/>
                <w:sz w:val="22"/>
                <w:szCs w:val="22"/>
              </w:rPr>
            </w:pPr>
          </w:p>
        </w:tc>
      </w:tr>
      <w:tr w:rsidR="00C82DF7" w14:paraId="675CCD75"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106334"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BA97C2" w14:textId="77777777" w:rsidR="00C82DF7" w:rsidRDefault="00000000">
            <w:pPr>
              <w:ind w:firstLine="720"/>
              <w:rPr>
                <w:i/>
                <w:color w:val="2E75B5"/>
                <w:sz w:val="22"/>
                <w:szCs w:val="22"/>
              </w:rPr>
            </w:pPr>
            <w:r>
              <w:rPr>
                <w:i/>
                <w:color w:val="2E75B5"/>
                <w:sz w:val="22"/>
                <w:szCs w:val="22"/>
              </w:rPr>
              <w:t>Limitation of data source, etc.</w:t>
            </w:r>
          </w:p>
        </w:tc>
      </w:tr>
      <w:tr w:rsidR="00C82DF7" w14:paraId="78E918E1"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42F57E"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D0C382" w14:textId="77777777" w:rsidR="00C82DF7" w:rsidRDefault="00000000">
            <w:pPr>
              <w:ind w:firstLine="720"/>
              <w:rPr>
                <w:i/>
                <w:color w:val="2E75B5"/>
                <w:sz w:val="22"/>
                <w:szCs w:val="22"/>
              </w:rPr>
            </w:pPr>
            <w:r>
              <w:rPr>
                <w:i/>
                <w:color w:val="2E75B5"/>
                <w:sz w:val="22"/>
                <w:szCs w:val="22"/>
              </w:rPr>
              <w:t>Tier 2: Indicator is conceptually clear, has an internationally established methodology and standards are available, but data are not regularly produced by countries.</w:t>
            </w:r>
          </w:p>
        </w:tc>
      </w:tr>
      <w:tr w:rsidR="00C82DF7" w14:paraId="05C194E6"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16C7AF5"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B5CF5C" w14:textId="77777777" w:rsidR="00C82DF7" w:rsidRDefault="00000000">
            <w:pPr>
              <w:spacing w:after="0"/>
              <w:ind w:firstLine="720"/>
              <w:rPr>
                <w:i/>
                <w:color w:val="2E75B5"/>
                <w:sz w:val="22"/>
                <w:szCs w:val="22"/>
              </w:rPr>
            </w:pPr>
            <w:r>
              <w:rPr>
                <w:i/>
                <w:color w:val="2E75B5"/>
                <w:sz w:val="22"/>
                <w:szCs w:val="22"/>
              </w:rPr>
              <w:t>Urban: Baseline= 11300 Target=12800</w:t>
            </w:r>
          </w:p>
          <w:p w14:paraId="2EE0EBC4" w14:textId="77777777" w:rsidR="00C82DF7" w:rsidRDefault="00000000">
            <w:pPr>
              <w:spacing w:before="0"/>
              <w:ind w:firstLine="720"/>
              <w:rPr>
                <w:i/>
                <w:color w:val="2E75B5"/>
                <w:sz w:val="22"/>
                <w:szCs w:val="22"/>
              </w:rPr>
            </w:pPr>
            <w:r>
              <w:rPr>
                <w:i/>
                <w:color w:val="2E75B5"/>
                <w:sz w:val="22"/>
                <w:szCs w:val="22"/>
              </w:rPr>
              <w:t>Rural: Baseline=2825 Target=3175</w:t>
            </w:r>
          </w:p>
        </w:tc>
      </w:tr>
    </w:tbl>
    <w:p w14:paraId="6E79F519" w14:textId="77777777" w:rsidR="00C82DF7" w:rsidRDefault="00C82DF7">
      <w:pPr>
        <w:ind w:left="0"/>
      </w:pPr>
    </w:p>
    <w:p w14:paraId="57BCAD1A" w14:textId="77777777" w:rsidR="00C82DF7" w:rsidRDefault="00C82DF7">
      <w:pPr>
        <w:ind w:left="0"/>
      </w:pPr>
    </w:p>
    <w:tbl>
      <w:tblPr>
        <w:tblStyle w:val="a7"/>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0D373B29"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49A35F"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0D670D" w14:textId="77777777" w:rsidR="00C82DF7" w:rsidRDefault="00000000">
            <w:pPr>
              <w:ind w:firstLine="720"/>
              <w:rPr>
                <w:i/>
                <w:color w:val="2E75B5"/>
                <w:sz w:val="22"/>
                <w:szCs w:val="22"/>
              </w:rPr>
            </w:pPr>
            <w:r>
              <w:rPr>
                <w:i/>
                <w:color w:val="2E75B5"/>
                <w:sz w:val="22"/>
                <w:szCs w:val="22"/>
              </w:rPr>
              <w:t>KPA 6</w:t>
            </w:r>
          </w:p>
        </w:tc>
      </w:tr>
      <w:tr w:rsidR="00C82DF7" w14:paraId="65A8DB25"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E55AC7"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6BD857B0" w14:textId="77777777" w:rsidR="00C82DF7" w:rsidRDefault="00000000">
            <w:pPr>
              <w:ind w:firstLine="720"/>
              <w:rPr>
                <w:b/>
                <w:i/>
                <w:color w:val="00B050"/>
                <w:sz w:val="22"/>
                <w:szCs w:val="22"/>
              </w:rPr>
            </w:pPr>
            <w:r>
              <w:rPr>
                <w:b/>
                <w:i/>
                <w:color w:val="2E75B5"/>
                <w:sz w:val="22"/>
                <w:szCs w:val="22"/>
              </w:rPr>
              <w:t xml:space="preserve">6.1h. Proportion of households on South Tarawa with access to MISE/PUB desalination water </w:t>
            </w:r>
          </w:p>
        </w:tc>
      </w:tr>
      <w:tr w:rsidR="00C82DF7" w14:paraId="05107CBA"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EBFCFA"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D54B0D4" w14:textId="77777777" w:rsidR="00C82DF7" w:rsidRDefault="00000000">
            <w:pPr>
              <w:ind w:firstLine="720"/>
              <w:rPr>
                <w:color w:val="2E75B5"/>
                <w:sz w:val="22"/>
                <w:szCs w:val="22"/>
              </w:rPr>
            </w:pPr>
            <w:r>
              <w:rPr>
                <w:color w:val="2E75B5"/>
                <w:sz w:val="22"/>
                <w:szCs w:val="22"/>
              </w:rPr>
              <w:t>Increased household access to MISE/PUB desalinated water in South Tarawa to enhance water security and contribute to improved public health outcome</w:t>
            </w:r>
          </w:p>
        </w:tc>
      </w:tr>
      <w:tr w:rsidR="00C82DF7" w14:paraId="79C7CA64"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8D9886"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214C49" w14:textId="77777777" w:rsidR="00C82DF7" w:rsidRDefault="00000000">
            <w:pPr>
              <w:spacing w:after="0"/>
              <w:ind w:firstLine="720"/>
              <w:rPr>
                <w:i/>
                <w:color w:val="2E75B5"/>
                <w:sz w:val="22"/>
                <w:szCs w:val="22"/>
              </w:rPr>
            </w:pPr>
            <w:r>
              <w:rPr>
                <w:i/>
                <w:color w:val="2E75B5"/>
                <w:sz w:val="22"/>
                <w:szCs w:val="22"/>
              </w:rPr>
              <w:t>SDG: 6.1.1</w:t>
            </w:r>
          </w:p>
          <w:p w14:paraId="43784CCF" w14:textId="77777777" w:rsidR="00C82DF7" w:rsidRDefault="00000000">
            <w:pPr>
              <w:spacing w:before="0" w:after="0"/>
              <w:ind w:firstLine="720"/>
              <w:rPr>
                <w:i/>
                <w:color w:val="2E75B5"/>
                <w:sz w:val="22"/>
                <w:szCs w:val="22"/>
              </w:rPr>
            </w:pPr>
            <w:r>
              <w:rPr>
                <w:i/>
                <w:color w:val="2E75B5"/>
                <w:sz w:val="22"/>
                <w:szCs w:val="22"/>
              </w:rPr>
              <w:t>SDG:</w:t>
            </w:r>
            <w:r>
              <w:t xml:space="preserve"> </w:t>
            </w:r>
            <w:r>
              <w:rPr>
                <w:i/>
                <w:color w:val="2E75B5"/>
                <w:sz w:val="22"/>
                <w:szCs w:val="22"/>
              </w:rPr>
              <w:t xml:space="preserve">4.a.1 </w:t>
            </w:r>
          </w:p>
          <w:p w14:paraId="79277531" w14:textId="77777777" w:rsidR="00C82DF7" w:rsidRDefault="00000000">
            <w:pPr>
              <w:spacing w:before="0"/>
              <w:ind w:firstLine="720"/>
              <w:rPr>
                <w:i/>
                <w:color w:val="2E75B5"/>
                <w:sz w:val="22"/>
                <w:szCs w:val="22"/>
              </w:rPr>
            </w:pPr>
            <w:r>
              <w:rPr>
                <w:i/>
                <w:color w:val="2E75B5"/>
                <w:sz w:val="22"/>
                <w:szCs w:val="22"/>
              </w:rPr>
              <w:t>Pillar 3, pg.51</w:t>
            </w:r>
          </w:p>
        </w:tc>
      </w:tr>
      <w:tr w:rsidR="00C82DF7" w14:paraId="3D5208F4" w14:textId="77777777">
        <w:trPr>
          <w:trHeight w:val="486"/>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AC4642"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10030D" w14:textId="77777777" w:rsidR="00C82DF7" w:rsidRDefault="00000000">
            <w:pPr>
              <w:ind w:firstLine="720"/>
              <w:rPr>
                <w:i/>
                <w:color w:val="2E75B5"/>
                <w:sz w:val="22"/>
                <w:szCs w:val="22"/>
              </w:rPr>
            </w:pPr>
            <w:r>
              <w:rPr>
                <w:i/>
                <w:color w:val="2E75B5"/>
                <w:sz w:val="22"/>
                <w:szCs w:val="22"/>
              </w:rPr>
              <w:t>PUB, MISE</w:t>
            </w:r>
          </w:p>
        </w:tc>
      </w:tr>
      <w:tr w:rsidR="00C82DF7" w14:paraId="165B35C2"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2E47FE"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8C9C75" w14:textId="77777777" w:rsidR="00C82DF7" w:rsidRDefault="00000000">
            <w:pPr>
              <w:ind w:firstLine="720"/>
              <w:rPr>
                <w:i/>
                <w:color w:val="2E75B5"/>
                <w:sz w:val="22"/>
                <w:szCs w:val="22"/>
              </w:rPr>
            </w:pPr>
            <w:r>
              <w:rPr>
                <w:i/>
                <w:color w:val="2E75B5"/>
                <w:sz w:val="22"/>
                <w:szCs w:val="22"/>
              </w:rPr>
              <w:t>MLPID</w:t>
            </w:r>
          </w:p>
        </w:tc>
      </w:tr>
      <w:tr w:rsidR="00C82DF7" w14:paraId="10C477DE"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2A13B1" w14:textId="77777777" w:rsidR="00C82DF7" w:rsidRDefault="00000000">
            <w:pPr>
              <w:ind w:firstLine="720"/>
              <w:rPr>
                <w:color w:val="2E75B5"/>
                <w:sz w:val="22"/>
                <w:szCs w:val="22"/>
              </w:rPr>
            </w:pPr>
            <w:r>
              <w:rPr>
                <w:b/>
                <w:color w:val="2E75B5"/>
                <w:sz w:val="22"/>
                <w:szCs w:val="22"/>
              </w:rPr>
              <w:lastRenderedPageBreak/>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423A54" w14:textId="77777777" w:rsidR="00C82DF7" w:rsidRDefault="00000000">
            <w:pPr>
              <w:ind w:firstLine="720"/>
              <w:rPr>
                <w:i/>
                <w:color w:val="2E75B5"/>
                <w:sz w:val="22"/>
                <w:szCs w:val="22"/>
              </w:rPr>
            </w:pPr>
            <w:r>
              <w:rPr>
                <w:i/>
                <w:color w:val="2E75B5"/>
                <w:sz w:val="22"/>
                <w:szCs w:val="22"/>
              </w:rPr>
              <w:t>As the first desalination plant established by MISE, this initiative marks a significant step in enhancing water security for South Tarawa. Monitoring access is crucial to evaluate the plant's impact</w:t>
            </w:r>
          </w:p>
        </w:tc>
      </w:tr>
      <w:tr w:rsidR="00C82DF7" w14:paraId="172002FE"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3740D6"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BF2CA1" w14:textId="77777777" w:rsidR="00C82DF7" w:rsidRDefault="00000000">
            <w:pPr>
              <w:ind w:firstLine="720"/>
              <w:jc w:val="both"/>
              <w:rPr>
                <w:i/>
                <w:color w:val="2E75B5"/>
                <w:sz w:val="22"/>
                <w:szCs w:val="22"/>
              </w:rPr>
            </w:pPr>
            <w:r>
              <w:rPr>
                <w:i/>
                <w:color w:val="2E75B5"/>
                <w:sz w:val="22"/>
                <w:szCs w:val="22"/>
              </w:rPr>
              <w:t>The percentage of households with access to Ministry of Infrastructure and Sustainable Energy (MISE) desalination water in Tarawa is a critical indicator for assessing water availability, public health, and sustainability in a region that faces significant challenges related to freshwater resources. The desalination plants are located in Betio and Bikenibeu (Tabaonga)</w:t>
            </w:r>
          </w:p>
        </w:tc>
      </w:tr>
      <w:tr w:rsidR="00C82DF7" w14:paraId="66DB9D8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1F9055"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FF0E059" w14:textId="77777777" w:rsidR="00C82DF7" w:rsidRDefault="00000000">
            <w:pPr>
              <w:ind w:firstLine="720"/>
              <w:rPr>
                <w:i/>
                <w:color w:val="2E75B5"/>
                <w:sz w:val="22"/>
                <w:szCs w:val="22"/>
              </w:rPr>
            </w:pPr>
            <w:r>
              <w:rPr>
                <w:i/>
                <w:color w:val="2E75B5"/>
                <w:sz w:val="22"/>
                <w:szCs w:val="22"/>
              </w:rPr>
              <w:t>Number of households with access to MISE Desalination plants/ Number of household *100</w:t>
            </w:r>
          </w:p>
        </w:tc>
      </w:tr>
      <w:tr w:rsidR="00C82DF7" w14:paraId="106D308E" w14:textId="77777777">
        <w:trPr>
          <w:trHeight w:val="318"/>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3662A4"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B72DBF5" w14:textId="77777777" w:rsidR="00C82DF7" w:rsidRDefault="00000000">
            <w:pPr>
              <w:ind w:firstLine="720"/>
              <w:rPr>
                <w:i/>
                <w:color w:val="2E75B5"/>
                <w:sz w:val="22"/>
                <w:szCs w:val="22"/>
              </w:rPr>
            </w:pPr>
            <w:r>
              <w:rPr>
                <w:i/>
                <w:color w:val="2E75B5"/>
                <w:sz w:val="22"/>
                <w:szCs w:val="22"/>
              </w:rPr>
              <w:t xml:space="preserve">PUB </w:t>
            </w:r>
          </w:p>
        </w:tc>
      </w:tr>
      <w:tr w:rsidR="00C82DF7" w14:paraId="27B1780A"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EC764D"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5834316" w14:textId="77777777" w:rsidR="00C82DF7" w:rsidRDefault="00000000">
            <w:pPr>
              <w:ind w:firstLine="720"/>
              <w:rPr>
                <w:i/>
                <w:color w:val="2E75B5"/>
                <w:sz w:val="22"/>
                <w:szCs w:val="22"/>
              </w:rPr>
            </w:pPr>
            <w:r>
              <w:rPr>
                <w:i/>
                <w:color w:val="2E75B5"/>
                <w:sz w:val="22"/>
                <w:szCs w:val="22"/>
              </w:rPr>
              <w:t>Annually</w:t>
            </w:r>
          </w:p>
        </w:tc>
      </w:tr>
      <w:tr w:rsidR="00C82DF7" w14:paraId="52A606C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56D153"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A9581C" w14:textId="77777777" w:rsidR="00C82DF7" w:rsidRDefault="00000000">
            <w:pPr>
              <w:ind w:firstLine="720"/>
              <w:rPr>
                <w:i/>
                <w:color w:val="2E75B5"/>
                <w:sz w:val="22"/>
                <w:szCs w:val="22"/>
              </w:rPr>
            </w:pPr>
            <w:r>
              <w:rPr>
                <w:i/>
                <w:color w:val="00B050"/>
                <w:sz w:val="22"/>
                <w:szCs w:val="22"/>
              </w:rPr>
              <w:t>Villages</w:t>
            </w:r>
          </w:p>
        </w:tc>
      </w:tr>
      <w:tr w:rsidR="00C82DF7" w14:paraId="130E3F2A"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5F13FA"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8E382F" w14:textId="77777777" w:rsidR="00C82DF7" w:rsidRDefault="00000000">
            <w:pPr>
              <w:ind w:firstLine="720"/>
              <w:rPr>
                <w:i/>
                <w:color w:val="2E75B5"/>
                <w:sz w:val="22"/>
                <w:szCs w:val="22"/>
              </w:rPr>
            </w:pPr>
            <w:r>
              <w:rPr>
                <w:i/>
                <w:color w:val="2E75B5"/>
                <w:sz w:val="22"/>
                <w:szCs w:val="22"/>
              </w:rPr>
              <w:t>This is new Indicator.</w:t>
            </w:r>
          </w:p>
        </w:tc>
      </w:tr>
      <w:tr w:rsidR="00C82DF7" w14:paraId="64DAA240"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99EACD"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D18B52" w14:textId="77777777" w:rsidR="00C82DF7" w:rsidRDefault="00000000">
            <w:pPr>
              <w:ind w:firstLine="720"/>
              <w:rPr>
                <w:i/>
                <w:color w:val="2E75B5"/>
                <w:sz w:val="22"/>
                <w:szCs w:val="22"/>
              </w:rPr>
            </w:pPr>
            <w:r>
              <w:rPr>
                <w:i/>
                <w:color w:val="2E75B5"/>
                <w:sz w:val="22"/>
                <w:szCs w:val="22"/>
              </w:rPr>
              <w:t>Limitation of data source, etc.</w:t>
            </w:r>
          </w:p>
        </w:tc>
      </w:tr>
      <w:tr w:rsidR="00C82DF7" w14:paraId="23B59FBC"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8F6CCF"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4E08D5" w14:textId="77777777" w:rsidR="00C82DF7" w:rsidRDefault="00000000">
            <w:pPr>
              <w:ind w:firstLine="720"/>
              <w:rPr>
                <w:i/>
                <w:color w:val="2E75B5"/>
                <w:sz w:val="22"/>
                <w:szCs w:val="22"/>
              </w:rPr>
            </w:pPr>
            <w:r>
              <w:rPr>
                <w:i/>
                <w:color w:val="2E75B5"/>
                <w:sz w:val="22"/>
                <w:szCs w:val="22"/>
              </w:rPr>
              <w:t>Tier 2: Indicator is conceptually clear, has an internationally established methodology and standards are available, but data are not regularly produced by countries.</w:t>
            </w:r>
          </w:p>
        </w:tc>
      </w:tr>
      <w:tr w:rsidR="00C82DF7" w14:paraId="0B8CF933"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BDA64C"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A17186" w14:textId="77777777" w:rsidR="00C82DF7" w:rsidRDefault="00000000">
            <w:pPr>
              <w:ind w:firstLine="720"/>
              <w:rPr>
                <w:i/>
                <w:color w:val="2E75B5"/>
                <w:sz w:val="22"/>
                <w:szCs w:val="22"/>
              </w:rPr>
            </w:pPr>
            <w:r>
              <w:rPr>
                <w:i/>
                <w:color w:val="2E75B5"/>
                <w:sz w:val="22"/>
                <w:szCs w:val="22"/>
              </w:rPr>
              <w:t>Baseline= 0% Target=80%</w:t>
            </w:r>
          </w:p>
        </w:tc>
      </w:tr>
    </w:tbl>
    <w:p w14:paraId="3A40D2FF" w14:textId="77777777" w:rsidR="00C82DF7" w:rsidRDefault="00C82DF7">
      <w:pPr>
        <w:ind w:left="0"/>
      </w:pPr>
    </w:p>
    <w:p w14:paraId="63EB66B0" w14:textId="77777777" w:rsidR="00C82DF7" w:rsidRDefault="00C82DF7">
      <w:pPr>
        <w:ind w:left="0"/>
      </w:pPr>
    </w:p>
    <w:p w14:paraId="58CF56E9" w14:textId="77777777" w:rsidR="00C82DF7" w:rsidRDefault="00C82DF7">
      <w:pPr>
        <w:ind w:left="0"/>
      </w:pPr>
    </w:p>
    <w:p w14:paraId="254614D8" w14:textId="77777777" w:rsidR="00C82DF7" w:rsidRDefault="00C82DF7">
      <w:pPr>
        <w:ind w:left="0"/>
      </w:pPr>
    </w:p>
    <w:tbl>
      <w:tblPr>
        <w:tblStyle w:val="a8"/>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46B8E9B3"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9A610A"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896373" w14:textId="77777777" w:rsidR="00C82DF7" w:rsidRDefault="00000000">
            <w:pPr>
              <w:ind w:firstLine="720"/>
              <w:rPr>
                <w:i/>
                <w:color w:val="2E75B5"/>
                <w:sz w:val="22"/>
                <w:szCs w:val="22"/>
              </w:rPr>
            </w:pPr>
            <w:r>
              <w:rPr>
                <w:i/>
                <w:color w:val="2E75B5"/>
                <w:sz w:val="22"/>
                <w:szCs w:val="22"/>
              </w:rPr>
              <w:t>KPA 6</w:t>
            </w:r>
          </w:p>
        </w:tc>
      </w:tr>
      <w:tr w:rsidR="00C82DF7" w14:paraId="16F5EC33"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EA5756"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3F2559E1" w14:textId="77777777" w:rsidR="00C82DF7" w:rsidRDefault="00000000">
            <w:pPr>
              <w:ind w:firstLine="720"/>
              <w:rPr>
                <w:b/>
                <w:i/>
                <w:color w:val="2E75B5"/>
                <w:sz w:val="22"/>
                <w:szCs w:val="22"/>
              </w:rPr>
            </w:pPr>
            <w:r>
              <w:rPr>
                <w:b/>
                <w:i/>
                <w:color w:val="2E75B5"/>
                <w:sz w:val="22"/>
                <w:szCs w:val="22"/>
              </w:rPr>
              <w:t>6.2a. Number of building approval Certificate issued to new building design proposal complied to building code</w:t>
            </w:r>
          </w:p>
        </w:tc>
      </w:tr>
      <w:tr w:rsidR="00C82DF7" w14:paraId="5875DBB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7323BC"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2EE0E1" w14:textId="77777777" w:rsidR="00C82DF7" w:rsidRDefault="00000000">
            <w:pPr>
              <w:ind w:firstLine="720"/>
              <w:rPr>
                <w:i/>
                <w:color w:val="2E75B5"/>
                <w:sz w:val="22"/>
                <w:szCs w:val="22"/>
              </w:rPr>
            </w:pPr>
            <w:r>
              <w:rPr>
                <w:i/>
                <w:color w:val="2E75B5"/>
                <w:sz w:val="22"/>
                <w:szCs w:val="22"/>
              </w:rPr>
              <w:t>More building approvals indicate better compliance with codes ensuring safer construction in urban and rural areas</w:t>
            </w:r>
          </w:p>
        </w:tc>
      </w:tr>
      <w:tr w:rsidR="00C82DF7" w14:paraId="19DB6CC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7A3233"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6E4B601" w14:textId="77777777" w:rsidR="00C82DF7" w:rsidRDefault="00000000">
            <w:pPr>
              <w:spacing w:after="0"/>
              <w:ind w:firstLine="720"/>
              <w:rPr>
                <w:i/>
                <w:color w:val="00B050"/>
                <w:sz w:val="22"/>
                <w:szCs w:val="22"/>
              </w:rPr>
            </w:pPr>
            <w:r>
              <w:rPr>
                <w:i/>
                <w:color w:val="00B050"/>
                <w:sz w:val="22"/>
                <w:szCs w:val="22"/>
              </w:rPr>
              <w:t>SDG: 11. Make cities and human settlements inclusive, safe, resilient and sustainable</w:t>
            </w:r>
          </w:p>
          <w:p w14:paraId="7F271848" w14:textId="77777777" w:rsidR="00C82DF7" w:rsidRDefault="00000000">
            <w:pPr>
              <w:spacing w:before="0"/>
              <w:ind w:firstLine="720"/>
              <w:rPr>
                <w:i/>
                <w:color w:val="2E75B5"/>
                <w:sz w:val="22"/>
                <w:szCs w:val="22"/>
              </w:rPr>
            </w:pPr>
            <w:r>
              <w:rPr>
                <w:i/>
                <w:color w:val="00B050"/>
                <w:sz w:val="22"/>
                <w:szCs w:val="22"/>
              </w:rPr>
              <w:t>Pillar 3, pg. 46</w:t>
            </w:r>
          </w:p>
        </w:tc>
      </w:tr>
      <w:tr w:rsidR="00C82DF7" w14:paraId="4F8ED6E4"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E8FA6B"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DB9278" w14:textId="77777777" w:rsidR="00C82DF7" w:rsidRDefault="00000000">
            <w:pPr>
              <w:ind w:firstLine="720"/>
              <w:rPr>
                <w:i/>
                <w:color w:val="2E75B5"/>
                <w:sz w:val="22"/>
                <w:szCs w:val="22"/>
              </w:rPr>
            </w:pPr>
            <w:r>
              <w:rPr>
                <w:i/>
                <w:color w:val="2E75B5"/>
                <w:sz w:val="22"/>
                <w:szCs w:val="22"/>
              </w:rPr>
              <w:t>MISE</w:t>
            </w:r>
          </w:p>
        </w:tc>
      </w:tr>
      <w:tr w:rsidR="00C82DF7" w14:paraId="670799A7" w14:textId="77777777">
        <w:trPr>
          <w:trHeight w:val="62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5D6C5BD"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B6CC67E" w14:textId="77777777" w:rsidR="00C82DF7" w:rsidRDefault="00000000">
            <w:pPr>
              <w:ind w:firstLine="720"/>
              <w:rPr>
                <w:i/>
                <w:color w:val="2E75B5"/>
                <w:sz w:val="22"/>
                <w:szCs w:val="22"/>
              </w:rPr>
            </w:pPr>
            <w:r>
              <w:rPr>
                <w:i/>
                <w:color w:val="2E75B5"/>
                <w:sz w:val="22"/>
                <w:szCs w:val="22"/>
              </w:rPr>
              <w:t>MLPID</w:t>
            </w:r>
          </w:p>
        </w:tc>
      </w:tr>
      <w:tr w:rsidR="00C82DF7" w14:paraId="3FBE787A"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9E7941"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9E876F" w14:textId="77777777" w:rsidR="00C82DF7" w:rsidRDefault="00000000">
            <w:pPr>
              <w:ind w:firstLine="720"/>
              <w:rPr>
                <w:i/>
                <w:color w:val="2E75B5"/>
                <w:sz w:val="22"/>
                <w:szCs w:val="22"/>
              </w:rPr>
            </w:pPr>
            <w:r>
              <w:rPr>
                <w:i/>
                <w:color w:val="2E75B5"/>
                <w:sz w:val="22"/>
                <w:szCs w:val="22"/>
              </w:rPr>
              <w:t>Building refers to new erected buildings and major maintenance/renovation works involving the physical restructure of a building’s main structural system and/or new extensions.  Building approval certificates are issued by MISE upon confirmation that the new proposed building design or maintenance design plan confirms with the requirement if the building code.  All buildings types including domestic, commercial, industrial and communal buildings in the urban areas (South Tarawa and Kiritimati) are required to comply with the building code whereas for rural areas, domestic buildings are exempted only</w:t>
            </w:r>
          </w:p>
        </w:tc>
      </w:tr>
      <w:tr w:rsidR="00C82DF7" w14:paraId="47AF47AE" w14:textId="77777777">
        <w:trPr>
          <w:trHeight w:val="1561"/>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20C148" w14:textId="77777777" w:rsidR="00C82DF7" w:rsidRDefault="00000000">
            <w:pPr>
              <w:ind w:firstLine="720"/>
              <w:rPr>
                <w:b/>
                <w:color w:val="2E75B5"/>
                <w:sz w:val="22"/>
                <w:szCs w:val="22"/>
              </w:rPr>
            </w:pPr>
            <w:r>
              <w:rPr>
                <w:b/>
                <w:color w:val="2E75B5"/>
                <w:sz w:val="22"/>
                <w:szCs w:val="22"/>
              </w:rPr>
              <w:lastRenderedPageBreak/>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A39C48" w14:textId="77777777" w:rsidR="00C82DF7" w:rsidRDefault="00000000">
            <w:pPr>
              <w:ind w:firstLine="720"/>
              <w:jc w:val="both"/>
              <w:rPr>
                <w:i/>
                <w:color w:val="2E75B5"/>
                <w:sz w:val="22"/>
                <w:szCs w:val="22"/>
              </w:rPr>
            </w:pPr>
            <w:r>
              <w:rPr>
                <w:i/>
                <w:color w:val="2E75B5"/>
                <w:sz w:val="22"/>
                <w:szCs w:val="22"/>
              </w:rPr>
              <w:t xml:space="preserve">This indicator measuring the number of building approval certificated issued for new buildings that comply with design proposals and relevant building codes is important for assessing the quality, safety and sustainability of construction practices in Kiribati. It reflects the effectiveness of regulatory frameworks in promoting safe building practices and ensuring that both rural and urban development meet established standards </w:t>
            </w:r>
          </w:p>
        </w:tc>
      </w:tr>
      <w:tr w:rsidR="00C82DF7" w14:paraId="282F3D13"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5DA9AA"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642B539" w14:textId="77777777" w:rsidR="00C82DF7" w:rsidRDefault="00000000">
            <w:pPr>
              <w:ind w:firstLine="720"/>
              <w:rPr>
                <w:i/>
                <w:color w:val="2E75B5"/>
                <w:sz w:val="22"/>
                <w:szCs w:val="22"/>
              </w:rPr>
            </w:pPr>
            <w:r>
              <w:rPr>
                <w:i/>
                <w:color w:val="2E75B5"/>
                <w:sz w:val="22"/>
                <w:szCs w:val="22"/>
              </w:rPr>
              <w:t>Cumulative count of building approval certificates issued by MISE &amp; MLPID</w:t>
            </w:r>
          </w:p>
        </w:tc>
      </w:tr>
      <w:tr w:rsidR="00C82DF7" w14:paraId="026CB70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46D4EC"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3634577" w14:textId="77777777" w:rsidR="00C82DF7" w:rsidRDefault="00000000">
            <w:pPr>
              <w:ind w:firstLine="720"/>
              <w:rPr>
                <w:i/>
                <w:color w:val="2E75B5"/>
                <w:sz w:val="22"/>
                <w:szCs w:val="22"/>
              </w:rPr>
            </w:pPr>
            <w:r>
              <w:rPr>
                <w:i/>
                <w:color w:val="2E75B5"/>
                <w:sz w:val="22"/>
                <w:szCs w:val="22"/>
              </w:rPr>
              <w:t>MISE Stock take, Record of Building Approval Certificate, MSP Reports, Civil and Construction Division MLPID</w:t>
            </w:r>
          </w:p>
        </w:tc>
      </w:tr>
      <w:tr w:rsidR="00C82DF7" w14:paraId="701F3A6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B573DD"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F2A983E" w14:textId="77777777" w:rsidR="00C82DF7" w:rsidRDefault="00000000">
            <w:pPr>
              <w:ind w:firstLine="720"/>
              <w:rPr>
                <w:i/>
                <w:color w:val="2E75B5"/>
                <w:sz w:val="22"/>
                <w:szCs w:val="22"/>
              </w:rPr>
            </w:pPr>
            <w:r>
              <w:rPr>
                <w:i/>
                <w:color w:val="00B050"/>
                <w:sz w:val="22"/>
                <w:szCs w:val="22"/>
              </w:rPr>
              <w:t>Annual Review</w:t>
            </w:r>
          </w:p>
        </w:tc>
      </w:tr>
      <w:tr w:rsidR="00C82DF7" w14:paraId="2D92A583"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11080A"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6E5A80" w14:textId="77777777" w:rsidR="00C82DF7" w:rsidRDefault="00000000">
            <w:pPr>
              <w:numPr>
                <w:ilvl w:val="0"/>
                <w:numId w:val="12"/>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0"/>
              </w:rPr>
            </w:pPr>
            <w:r>
              <w:rPr>
                <w:rFonts w:ascii="Times New Roman" w:eastAsia="Times New Roman" w:hAnsi="Times New Roman" w:cs="Times New Roman"/>
                <w:i/>
                <w:color w:val="2E75B5"/>
                <w:sz w:val="20"/>
              </w:rPr>
              <w:t>Rural/Urban</w:t>
            </w:r>
          </w:p>
        </w:tc>
      </w:tr>
      <w:tr w:rsidR="00C82DF7" w14:paraId="7074BF01"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DE4513A"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0D1893"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42CDD9C4"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D07017"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68FD64" w14:textId="77777777" w:rsidR="00C82DF7" w:rsidRDefault="00000000">
            <w:pPr>
              <w:ind w:firstLine="720"/>
              <w:rPr>
                <w:i/>
                <w:color w:val="2E75B5"/>
                <w:sz w:val="22"/>
                <w:szCs w:val="22"/>
              </w:rPr>
            </w:pPr>
            <w:r>
              <w:rPr>
                <w:i/>
                <w:color w:val="2E75B5"/>
                <w:sz w:val="22"/>
                <w:szCs w:val="22"/>
              </w:rPr>
              <w:t>Limitation of data source, etc.</w:t>
            </w:r>
          </w:p>
        </w:tc>
      </w:tr>
      <w:tr w:rsidR="00C82DF7" w14:paraId="08CFC76D"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281861"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3C3BD3" w14:textId="77777777" w:rsidR="00C82DF7" w:rsidRDefault="00000000">
            <w:pPr>
              <w:ind w:firstLine="720"/>
              <w:rPr>
                <w:i/>
                <w:color w:val="2E75B5"/>
                <w:sz w:val="22"/>
                <w:szCs w:val="22"/>
              </w:rPr>
            </w:pPr>
            <w:r>
              <w:rPr>
                <w:i/>
                <w:color w:val="2E75B5"/>
                <w:sz w:val="22"/>
                <w:szCs w:val="22"/>
              </w:rPr>
              <w:t>Tier 1:  Indicator is conceptually clear, has an internationally established methodology and standards are available, and data are regularly produced by countries for at least 50 per cent of countries and of the population in every region where the indicator is relevant.</w:t>
            </w:r>
          </w:p>
        </w:tc>
      </w:tr>
      <w:tr w:rsidR="00C82DF7" w14:paraId="620BECA2"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2255CC"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424B9A" w14:textId="77777777" w:rsidR="00C82DF7" w:rsidRDefault="00000000">
            <w:pPr>
              <w:spacing w:after="0"/>
              <w:ind w:firstLine="720"/>
              <w:rPr>
                <w:i/>
                <w:color w:val="2E75B5"/>
                <w:sz w:val="22"/>
                <w:szCs w:val="22"/>
              </w:rPr>
            </w:pPr>
            <w:r>
              <w:rPr>
                <w:i/>
                <w:color w:val="2E75B5"/>
                <w:sz w:val="22"/>
                <w:szCs w:val="22"/>
              </w:rPr>
              <w:t>Urban: Baseline=480 Target=1,110</w:t>
            </w:r>
          </w:p>
          <w:p w14:paraId="205B1A48" w14:textId="77777777" w:rsidR="00C82DF7" w:rsidRDefault="00000000">
            <w:pPr>
              <w:spacing w:before="0"/>
              <w:ind w:firstLine="720"/>
              <w:rPr>
                <w:i/>
                <w:color w:val="2E75B5"/>
                <w:sz w:val="22"/>
                <w:szCs w:val="22"/>
              </w:rPr>
            </w:pPr>
            <w:r>
              <w:rPr>
                <w:i/>
                <w:color w:val="2E75B5"/>
                <w:sz w:val="22"/>
                <w:szCs w:val="22"/>
              </w:rPr>
              <w:t>Rural: Baseline=43 Target= 247</w:t>
            </w:r>
          </w:p>
        </w:tc>
      </w:tr>
    </w:tbl>
    <w:p w14:paraId="7E81F0B1" w14:textId="77777777" w:rsidR="00C82DF7" w:rsidRDefault="00C82DF7"/>
    <w:p w14:paraId="59FBC171" w14:textId="77777777" w:rsidR="00C82DF7" w:rsidRDefault="00C82DF7"/>
    <w:p w14:paraId="2A38F1BB" w14:textId="77777777" w:rsidR="00C82DF7" w:rsidRDefault="00C82DF7"/>
    <w:p w14:paraId="659E5911" w14:textId="77777777" w:rsidR="00C82DF7" w:rsidRDefault="00C82DF7"/>
    <w:p w14:paraId="06CBBB9E" w14:textId="77777777" w:rsidR="00C82DF7" w:rsidRDefault="00C82DF7"/>
    <w:p w14:paraId="50E95917" w14:textId="77777777" w:rsidR="00C82DF7" w:rsidRDefault="00C82DF7"/>
    <w:p w14:paraId="230BA624" w14:textId="77777777" w:rsidR="00C82DF7" w:rsidRDefault="00C82DF7">
      <w:pPr>
        <w:ind w:left="0"/>
      </w:pPr>
    </w:p>
    <w:tbl>
      <w:tblPr>
        <w:tblStyle w:val="a9"/>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29391EF6"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0F1844E"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6D53EB" w14:textId="77777777" w:rsidR="00C82DF7" w:rsidRDefault="00000000">
            <w:pPr>
              <w:ind w:firstLine="720"/>
              <w:rPr>
                <w:i/>
                <w:color w:val="2E75B5"/>
                <w:sz w:val="22"/>
                <w:szCs w:val="22"/>
              </w:rPr>
            </w:pPr>
            <w:r>
              <w:rPr>
                <w:i/>
                <w:color w:val="2E75B5"/>
                <w:sz w:val="22"/>
                <w:szCs w:val="22"/>
              </w:rPr>
              <w:t>KPA 6</w:t>
            </w:r>
          </w:p>
        </w:tc>
      </w:tr>
      <w:tr w:rsidR="00C82DF7" w14:paraId="5D41F05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658CE0"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45DA281E" w14:textId="77777777" w:rsidR="00C82DF7" w:rsidRDefault="00000000">
            <w:pPr>
              <w:ind w:firstLine="720"/>
              <w:rPr>
                <w:b/>
                <w:i/>
                <w:color w:val="2E75B5"/>
                <w:sz w:val="22"/>
                <w:szCs w:val="22"/>
              </w:rPr>
            </w:pPr>
            <w:r>
              <w:rPr>
                <w:b/>
                <w:i/>
                <w:color w:val="2E75B5"/>
                <w:sz w:val="22"/>
                <w:szCs w:val="22"/>
              </w:rPr>
              <w:t>6.2b. Number of occupancy Certificate issued to new building constructed in conformance to the building code</w:t>
            </w:r>
          </w:p>
        </w:tc>
      </w:tr>
      <w:tr w:rsidR="00C82DF7" w14:paraId="65D27177"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AD696F"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B29387" w14:textId="77777777" w:rsidR="00C82DF7" w:rsidRDefault="00000000">
            <w:pPr>
              <w:ind w:firstLine="720"/>
              <w:rPr>
                <w:color w:val="2E75B5"/>
                <w:sz w:val="22"/>
                <w:szCs w:val="22"/>
              </w:rPr>
            </w:pPr>
            <w:r>
              <w:rPr>
                <w:i/>
                <w:color w:val="2E75B5"/>
                <w:sz w:val="22"/>
                <w:szCs w:val="22"/>
              </w:rPr>
              <w:t>Improve safety and structural integrity of building through the provision of safer and more effective infrastructure ensuring safer and resilient structures</w:t>
            </w:r>
          </w:p>
        </w:tc>
      </w:tr>
      <w:tr w:rsidR="00C82DF7" w14:paraId="2CE8AAD5"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557D0C0"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F02C85" w14:textId="77777777" w:rsidR="00C82DF7" w:rsidRDefault="00000000">
            <w:pPr>
              <w:ind w:firstLine="720"/>
              <w:rPr>
                <w:i/>
                <w:color w:val="2E75B5"/>
                <w:sz w:val="22"/>
                <w:szCs w:val="22"/>
              </w:rPr>
            </w:pPr>
            <w:r>
              <w:rPr>
                <w:i/>
                <w:color w:val="00B050"/>
                <w:sz w:val="22"/>
                <w:szCs w:val="22"/>
              </w:rPr>
              <w:t>Pillar 3, pg. 50-51</w:t>
            </w:r>
          </w:p>
        </w:tc>
      </w:tr>
      <w:tr w:rsidR="00C82DF7" w14:paraId="422E6BEC"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4EE6FEA"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48493C" w14:textId="77777777" w:rsidR="00C82DF7" w:rsidRDefault="00000000">
            <w:pPr>
              <w:ind w:firstLine="720"/>
              <w:rPr>
                <w:i/>
                <w:color w:val="2E75B5"/>
                <w:sz w:val="22"/>
                <w:szCs w:val="22"/>
              </w:rPr>
            </w:pPr>
            <w:r>
              <w:rPr>
                <w:i/>
                <w:color w:val="2E75B5"/>
                <w:sz w:val="22"/>
                <w:szCs w:val="22"/>
              </w:rPr>
              <w:t>MISE</w:t>
            </w:r>
          </w:p>
        </w:tc>
      </w:tr>
      <w:tr w:rsidR="00C82DF7" w14:paraId="66E3B609"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EF1095"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5BE16C" w14:textId="77777777" w:rsidR="00C82DF7" w:rsidRDefault="00000000">
            <w:pPr>
              <w:ind w:firstLine="720"/>
              <w:rPr>
                <w:i/>
                <w:color w:val="2E75B5"/>
                <w:sz w:val="22"/>
                <w:szCs w:val="22"/>
              </w:rPr>
            </w:pPr>
            <w:r>
              <w:rPr>
                <w:i/>
                <w:color w:val="2E75B5"/>
                <w:sz w:val="22"/>
                <w:szCs w:val="22"/>
              </w:rPr>
              <w:t>MLPID</w:t>
            </w:r>
          </w:p>
        </w:tc>
      </w:tr>
      <w:tr w:rsidR="00C82DF7" w14:paraId="521E5A9E"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CB7440"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379431" w14:textId="77777777" w:rsidR="00C82DF7" w:rsidRDefault="00000000">
            <w:pPr>
              <w:spacing w:after="0"/>
              <w:ind w:firstLine="720"/>
              <w:rPr>
                <w:i/>
                <w:color w:val="2E75B5"/>
                <w:sz w:val="22"/>
                <w:szCs w:val="22"/>
              </w:rPr>
            </w:pPr>
            <w:r>
              <w:rPr>
                <w:i/>
                <w:color w:val="2E75B5"/>
                <w:sz w:val="22"/>
                <w:szCs w:val="22"/>
              </w:rPr>
              <w:t>Occupancy certificate is evidence that the building or part of a building to which applies is suitable for occupation.</w:t>
            </w:r>
          </w:p>
          <w:p w14:paraId="2F3CE695" w14:textId="77777777" w:rsidR="00C82DF7" w:rsidRDefault="00000000">
            <w:pPr>
              <w:spacing w:before="0" w:after="0"/>
              <w:ind w:firstLine="720"/>
              <w:rPr>
                <w:i/>
                <w:color w:val="2E75B5"/>
                <w:sz w:val="22"/>
                <w:szCs w:val="22"/>
              </w:rPr>
            </w:pPr>
            <w:r>
              <w:rPr>
                <w:i/>
                <w:color w:val="2E75B5"/>
                <w:sz w:val="22"/>
                <w:szCs w:val="22"/>
              </w:rPr>
              <w:t>Occupancy Certificates are issued by MISE for all government buildings, commercial and public buildings only.  This applies to both urban and rural areas</w:t>
            </w:r>
          </w:p>
          <w:p w14:paraId="4E66A03E" w14:textId="77777777" w:rsidR="00C82DF7" w:rsidRDefault="00000000">
            <w:pPr>
              <w:spacing w:before="0"/>
              <w:ind w:firstLine="720"/>
              <w:rPr>
                <w:i/>
                <w:color w:val="2E75B5"/>
                <w:sz w:val="22"/>
                <w:szCs w:val="22"/>
              </w:rPr>
            </w:pPr>
            <w:r>
              <w:rPr>
                <w:i/>
                <w:color w:val="2E75B5"/>
                <w:sz w:val="22"/>
                <w:szCs w:val="22"/>
              </w:rPr>
              <w:t>Building permits issued by MISE to building contractors on an annual basis</w:t>
            </w:r>
          </w:p>
        </w:tc>
      </w:tr>
      <w:tr w:rsidR="00C82DF7" w14:paraId="1E5D45CA"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872F0B" w14:textId="77777777" w:rsidR="00C82DF7" w:rsidRDefault="00000000">
            <w:pPr>
              <w:ind w:firstLine="720"/>
              <w:rPr>
                <w:b/>
                <w:color w:val="2E75B5"/>
                <w:sz w:val="22"/>
                <w:szCs w:val="22"/>
              </w:rPr>
            </w:pPr>
            <w:r>
              <w:rPr>
                <w:b/>
                <w:color w:val="2E75B5"/>
                <w:sz w:val="22"/>
                <w:szCs w:val="22"/>
              </w:rPr>
              <w:lastRenderedPageBreak/>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24BC6B" w14:textId="77777777" w:rsidR="00C82DF7" w:rsidRDefault="00000000">
            <w:pPr>
              <w:ind w:firstLine="720"/>
              <w:jc w:val="both"/>
              <w:rPr>
                <w:i/>
                <w:color w:val="2E75B5"/>
                <w:sz w:val="22"/>
                <w:szCs w:val="22"/>
              </w:rPr>
            </w:pPr>
            <w:r>
              <w:rPr>
                <w:i/>
                <w:color w:val="2E75B5"/>
                <w:sz w:val="22"/>
                <w:szCs w:val="22"/>
              </w:rPr>
              <w:t>Issuing certificate of Occupancy for newly constructed buildings that adhere to building regulations not only guaranteed safety and legal conformity but also supports the overarching aims of the SGDs by encouraging the development of safe, sustainable, and inclusive urban and rural settings, the certificate or occupancy process is essential in enhancing community resilience and overall well-being</w:t>
            </w:r>
          </w:p>
        </w:tc>
      </w:tr>
      <w:tr w:rsidR="00C82DF7" w14:paraId="3A4FD3A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B4B25F4"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CFBFE1A" w14:textId="77777777" w:rsidR="00C82DF7" w:rsidRDefault="00000000">
            <w:pPr>
              <w:ind w:firstLine="720"/>
              <w:rPr>
                <w:i/>
                <w:color w:val="2E75B5"/>
                <w:sz w:val="22"/>
                <w:szCs w:val="22"/>
              </w:rPr>
            </w:pPr>
            <w:r>
              <w:rPr>
                <w:i/>
                <w:color w:val="2E75B5"/>
                <w:sz w:val="22"/>
                <w:szCs w:val="22"/>
              </w:rPr>
              <w:t>Cumulative count of building approval certificates issued by MISE</w:t>
            </w:r>
          </w:p>
        </w:tc>
      </w:tr>
      <w:tr w:rsidR="00C82DF7" w14:paraId="3DB1F7CC"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78A8CF"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6F0C492" w14:textId="77777777" w:rsidR="00C82DF7" w:rsidRDefault="00000000">
            <w:pPr>
              <w:ind w:firstLine="720"/>
              <w:rPr>
                <w:i/>
                <w:color w:val="2E75B5"/>
                <w:sz w:val="22"/>
                <w:szCs w:val="22"/>
              </w:rPr>
            </w:pPr>
            <w:r>
              <w:rPr>
                <w:i/>
                <w:color w:val="2E75B5"/>
                <w:sz w:val="22"/>
                <w:szCs w:val="22"/>
              </w:rPr>
              <w:t>MISE Stocktake Record of Building approval Certificate, MSP Reports, Civil and Construction MLPID</w:t>
            </w:r>
          </w:p>
        </w:tc>
      </w:tr>
      <w:tr w:rsidR="00C82DF7" w14:paraId="0532F621"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7C1005"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57F7187" w14:textId="77777777" w:rsidR="00C82DF7" w:rsidRDefault="00000000">
            <w:pPr>
              <w:ind w:firstLine="720"/>
              <w:rPr>
                <w:i/>
                <w:color w:val="2E75B5"/>
                <w:sz w:val="22"/>
                <w:szCs w:val="22"/>
              </w:rPr>
            </w:pPr>
            <w:r>
              <w:rPr>
                <w:i/>
                <w:color w:val="00B050"/>
                <w:sz w:val="22"/>
                <w:szCs w:val="22"/>
              </w:rPr>
              <w:t>Recommend Mid-term review</w:t>
            </w:r>
          </w:p>
        </w:tc>
      </w:tr>
      <w:tr w:rsidR="00C82DF7" w14:paraId="7AE7A9DE"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18F84E"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FA712C" w14:textId="77777777" w:rsidR="00C82DF7" w:rsidRDefault="00000000">
            <w:pPr>
              <w:pBdr>
                <w:top w:val="nil"/>
                <w:left w:val="nil"/>
                <w:bottom w:val="nil"/>
                <w:right w:val="nil"/>
                <w:between w:val="nil"/>
              </w:pBdr>
              <w:spacing w:before="0" w:after="0" w:line="259" w:lineRule="auto"/>
              <w:ind w:left="1080"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Urban/Rural</w:t>
            </w:r>
          </w:p>
          <w:p w14:paraId="61D47E99" w14:textId="77777777" w:rsidR="00C82DF7" w:rsidRDefault="00000000">
            <w:pPr>
              <w:pBdr>
                <w:top w:val="nil"/>
                <w:left w:val="nil"/>
                <w:bottom w:val="nil"/>
                <w:right w:val="nil"/>
                <w:between w:val="nil"/>
              </w:pBdr>
              <w:spacing w:before="0" w:after="0" w:line="259" w:lineRule="auto"/>
              <w:ind w:left="1080"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Island</w:t>
            </w:r>
          </w:p>
          <w:p w14:paraId="300996B7" w14:textId="77777777" w:rsidR="00C82DF7" w:rsidRDefault="00000000">
            <w:pPr>
              <w:pBdr>
                <w:top w:val="nil"/>
                <w:left w:val="nil"/>
                <w:bottom w:val="nil"/>
                <w:right w:val="nil"/>
                <w:between w:val="nil"/>
              </w:pBdr>
              <w:spacing w:before="0" w:after="0" w:line="259" w:lineRule="auto"/>
              <w:ind w:left="1080"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 xml:space="preserve"> </w:t>
            </w:r>
          </w:p>
        </w:tc>
      </w:tr>
      <w:tr w:rsidR="00C82DF7" w14:paraId="6972697E"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6C9D1D"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D437ED"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2195B51A"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460447"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1EFB26" w14:textId="77777777" w:rsidR="00C82DF7" w:rsidRDefault="00000000">
            <w:pPr>
              <w:ind w:firstLine="720"/>
              <w:rPr>
                <w:i/>
                <w:color w:val="2E75B5"/>
                <w:sz w:val="22"/>
                <w:szCs w:val="22"/>
              </w:rPr>
            </w:pPr>
            <w:r>
              <w:rPr>
                <w:i/>
                <w:color w:val="2E75B5"/>
                <w:sz w:val="22"/>
                <w:szCs w:val="22"/>
              </w:rPr>
              <w:t>Limitation of data source, etc.</w:t>
            </w:r>
          </w:p>
        </w:tc>
      </w:tr>
      <w:tr w:rsidR="00C82DF7" w14:paraId="15DA99D2"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516730"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F04D84" w14:textId="77777777" w:rsidR="00C82DF7" w:rsidRDefault="00000000">
            <w:pPr>
              <w:ind w:firstLine="720"/>
              <w:rPr>
                <w:i/>
                <w:color w:val="2E75B5"/>
                <w:sz w:val="22"/>
                <w:szCs w:val="22"/>
              </w:rPr>
            </w:pPr>
            <w:r>
              <w:rPr>
                <w:i/>
                <w:color w:val="2E75B5"/>
                <w:sz w:val="22"/>
                <w:szCs w:val="22"/>
              </w:rPr>
              <w:t>Tier 1:  Indicator is conceptually clear, has an internationally established methodology and standards are available, and data are regularly produced by countries for at least 50 per cent of countries and of the population in every region where the indicator is relevant.</w:t>
            </w:r>
          </w:p>
        </w:tc>
      </w:tr>
      <w:tr w:rsidR="00C82DF7" w14:paraId="5CC96BA1"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4BD118"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A194AF" w14:textId="77777777" w:rsidR="00C82DF7" w:rsidRDefault="00000000">
            <w:pPr>
              <w:spacing w:after="0"/>
              <w:ind w:firstLine="720"/>
              <w:rPr>
                <w:i/>
                <w:color w:val="2E75B5"/>
                <w:sz w:val="22"/>
                <w:szCs w:val="22"/>
              </w:rPr>
            </w:pPr>
            <w:r>
              <w:rPr>
                <w:i/>
                <w:color w:val="2E75B5"/>
                <w:sz w:val="22"/>
                <w:szCs w:val="22"/>
              </w:rPr>
              <w:t>Urban: Baseline= 38 Target=136</w:t>
            </w:r>
          </w:p>
          <w:p w14:paraId="7AD1C6ED" w14:textId="77777777" w:rsidR="00C82DF7" w:rsidRDefault="00000000">
            <w:pPr>
              <w:spacing w:before="0"/>
              <w:ind w:firstLine="720"/>
              <w:rPr>
                <w:i/>
                <w:color w:val="2E75B5"/>
                <w:sz w:val="22"/>
                <w:szCs w:val="22"/>
              </w:rPr>
            </w:pPr>
            <w:r>
              <w:rPr>
                <w:i/>
                <w:color w:val="2E75B5"/>
                <w:sz w:val="22"/>
                <w:szCs w:val="22"/>
              </w:rPr>
              <w:t>Rural: Baseline=8 Target=79</w:t>
            </w:r>
          </w:p>
        </w:tc>
      </w:tr>
    </w:tbl>
    <w:p w14:paraId="3632F14E" w14:textId="77777777" w:rsidR="00C82DF7" w:rsidRDefault="00C82DF7"/>
    <w:p w14:paraId="5B6013CD" w14:textId="77777777" w:rsidR="00C82DF7" w:rsidRDefault="00C82DF7"/>
    <w:p w14:paraId="0FE490D8" w14:textId="77777777" w:rsidR="00C82DF7" w:rsidRDefault="00C82DF7"/>
    <w:p w14:paraId="4E955B20" w14:textId="77777777" w:rsidR="00C82DF7" w:rsidRDefault="00C82DF7"/>
    <w:p w14:paraId="52D5BE5B" w14:textId="77777777" w:rsidR="00C82DF7" w:rsidRDefault="00C82DF7"/>
    <w:p w14:paraId="6CF479D4" w14:textId="77777777" w:rsidR="00C82DF7" w:rsidRDefault="00C82DF7"/>
    <w:p w14:paraId="79F2B2DF" w14:textId="77777777" w:rsidR="00C82DF7" w:rsidRDefault="00C82DF7"/>
    <w:p w14:paraId="6EC514C3" w14:textId="77777777" w:rsidR="00C82DF7" w:rsidRDefault="00C82DF7">
      <w:pPr>
        <w:ind w:left="0"/>
      </w:pPr>
    </w:p>
    <w:tbl>
      <w:tblPr>
        <w:tblStyle w:val="aa"/>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636E063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BA7182"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0A134A9" w14:textId="77777777" w:rsidR="00C82DF7" w:rsidRDefault="00000000">
            <w:pPr>
              <w:ind w:firstLine="720"/>
              <w:rPr>
                <w:i/>
                <w:color w:val="2E75B5"/>
                <w:sz w:val="22"/>
                <w:szCs w:val="22"/>
              </w:rPr>
            </w:pPr>
            <w:r>
              <w:rPr>
                <w:i/>
                <w:color w:val="2E75B5"/>
                <w:sz w:val="22"/>
                <w:szCs w:val="22"/>
              </w:rPr>
              <w:t>KPA 6</w:t>
            </w:r>
          </w:p>
        </w:tc>
      </w:tr>
      <w:tr w:rsidR="00C82DF7" w14:paraId="2D43D971"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F16F7C"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5F4E930E" w14:textId="77777777" w:rsidR="00C82DF7" w:rsidRDefault="00000000">
            <w:pPr>
              <w:spacing w:after="0"/>
              <w:ind w:firstLine="720"/>
              <w:rPr>
                <w:b/>
                <w:i/>
                <w:color w:val="2E75B5"/>
                <w:sz w:val="22"/>
                <w:szCs w:val="22"/>
              </w:rPr>
            </w:pPr>
            <w:r>
              <w:rPr>
                <w:b/>
                <w:i/>
                <w:color w:val="2E75B5"/>
                <w:sz w:val="22"/>
                <w:szCs w:val="22"/>
              </w:rPr>
              <w:t>6.2c. Number of government &amp; community buildings undergoing maintenance work</w:t>
            </w:r>
          </w:p>
          <w:p w14:paraId="646C63F7" w14:textId="77777777" w:rsidR="00C82DF7" w:rsidRDefault="00C82DF7">
            <w:pPr>
              <w:spacing w:before="0"/>
              <w:ind w:firstLine="720"/>
              <w:rPr>
                <w:b/>
                <w:i/>
                <w:color w:val="2E75B5"/>
                <w:sz w:val="22"/>
                <w:szCs w:val="22"/>
              </w:rPr>
            </w:pPr>
          </w:p>
        </w:tc>
      </w:tr>
      <w:tr w:rsidR="00C82DF7" w14:paraId="1948CFA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F98E4F"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6D52066" w14:textId="77777777" w:rsidR="00C82DF7" w:rsidRDefault="00000000">
            <w:pPr>
              <w:ind w:firstLine="720"/>
              <w:rPr>
                <w:i/>
                <w:color w:val="2E75B5"/>
                <w:sz w:val="22"/>
                <w:szCs w:val="22"/>
              </w:rPr>
            </w:pPr>
            <w:r>
              <w:rPr>
                <w:i/>
                <w:color w:val="2E75B5"/>
                <w:sz w:val="22"/>
                <w:szCs w:val="22"/>
              </w:rPr>
              <w:t>Improve safety and structural integrity of building through the provision of safer and more effective infrastructure ensuring better protection for occupants and long-term durability</w:t>
            </w:r>
          </w:p>
        </w:tc>
      </w:tr>
      <w:tr w:rsidR="00C82DF7" w14:paraId="3C48348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5246E1"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75F517" w14:textId="77777777" w:rsidR="00C82DF7" w:rsidRDefault="00000000">
            <w:pPr>
              <w:ind w:firstLine="720"/>
              <w:rPr>
                <w:i/>
                <w:color w:val="2E75B5"/>
                <w:sz w:val="22"/>
                <w:szCs w:val="22"/>
              </w:rPr>
            </w:pPr>
            <w:r>
              <w:rPr>
                <w:i/>
                <w:color w:val="00B050"/>
                <w:sz w:val="22"/>
                <w:szCs w:val="22"/>
              </w:rPr>
              <w:t>Pillar 3, pg. 46</w:t>
            </w:r>
          </w:p>
        </w:tc>
      </w:tr>
      <w:tr w:rsidR="00C82DF7" w14:paraId="3B08BADE"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149363"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66FD1A" w14:textId="77777777" w:rsidR="00C82DF7" w:rsidRDefault="00000000">
            <w:pPr>
              <w:ind w:firstLine="720"/>
              <w:rPr>
                <w:i/>
                <w:color w:val="2E75B5"/>
                <w:sz w:val="22"/>
                <w:szCs w:val="22"/>
              </w:rPr>
            </w:pPr>
            <w:r>
              <w:rPr>
                <w:i/>
                <w:color w:val="2E75B5"/>
                <w:sz w:val="22"/>
                <w:szCs w:val="22"/>
              </w:rPr>
              <w:t>MISE</w:t>
            </w:r>
          </w:p>
        </w:tc>
      </w:tr>
      <w:tr w:rsidR="00C82DF7" w14:paraId="12EA3F51"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F5AA1E"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8C2813" w14:textId="77777777" w:rsidR="00C82DF7" w:rsidRDefault="00000000">
            <w:pPr>
              <w:ind w:firstLine="720"/>
              <w:rPr>
                <w:i/>
                <w:color w:val="2E75B5"/>
                <w:sz w:val="22"/>
                <w:szCs w:val="22"/>
              </w:rPr>
            </w:pPr>
            <w:r>
              <w:rPr>
                <w:i/>
                <w:color w:val="2E75B5"/>
                <w:sz w:val="22"/>
                <w:szCs w:val="22"/>
              </w:rPr>
              <w:t>MLPID</w:t>
            </w:r>
          </w:p>
        </w:tc>
      </w:tr>
      <w:tr w:rsidR="00C82DF7" w14:paraId="4E6DEDAE"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8BB4CF"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DA42D62" w14:textId="77777777" w:rsidR="00C82DF7" w:rsidRDefault="00000000">
            <w:pPr>
              <w:ind w:firstLine="720"/>
              <w:rPr>
                <w:i/>
                <w:color w:val="2E75B5"/>
                <w:sz w:val="22"/>
                <w:szCs w:val="22"/>
              </w:rPr>
            </w:pPr>
            <w:r>
              <w:rPr>
                <w:i/>
                <w:color w:val="2E75B5"/>
                <w:sz w:val="22"/>
                <w:szCs w:val="22"/>
              </w:rPr>
              <w:t>These are the maintenance works under infrastructure Maintenance plan</w:t>
            </w:r>
          </w:p>
        </w:tc>
      </w:tr>
      <w:tr w:rsidR="00C82DF7" w14:paraId="035B581E"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440765" w14:textId="77777777" w:rsidR="00C82DF7" w:rsidRDefault="00000000">
            <w:pPr>
              <w:ind w:firstLine="720"/>
              <w:rPr>
                <w:b/>
                <w:color w:val="2E75B5"/>
                <w:sz w:val="22"/>
                <w:szCs w:val="22"/>
              </w:rPr>
            </w:pPr>
            <w:r>
              <w:rPr>
                <w:b/>
                <w:color w:val="2E75B5"/>
                <w:sz w:val="22"/>
                <w:szCs w:val="22"/>
              </w:rPr>
              <w:lastRenderedPageBreak/>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DCB011" w14:textId="77777777" w:rsidR="00C82DF7" w:rsidRDefault="00000000">
            <w:pPr>
              <w:ind w:firstLine="720"/>
              <w:jc w:val="both"/>
              <w:rPr>
                <w:i/>
                <w:color w:val="2E75B5"/>
                <w:sz w:val="22"/>
                <w:szCs w:val="22"/>
              </w:rPr>
            </w:pPr>
            <w:r>
              <w:rPr>
                <w:i/>
                <w:color w:val="2E75B5"/>
                <w:sz w:val="22"/>
                <w:szCs w:val="22"/>
              </w:rPr>
              <w:t xml:space="preserve">Maintaining government buildings ensures the safety of employees and the public.  Well-maintained facilities reduce the risk of accidents and health hazards, promoting a safe environment for both workers and citizens accessing services. </w:t>
            </w:r>
          </w:p>
        </w:tc>
      </w:tr>
      <w:tr w:rsidR="00C82DF7" w14:paraId="33CDCF5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502581"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7BB9EF4" w14:textId="77777777" w:rsidR="00C82DF7" w:rsidRDefault="00000000">
            <w:pPr>
              <w:ind w:firstLine="720"/>
              <w:rPr>
                <w:i/>
                <w:color w:val="2E75B5"/>
                <w:sz w:val="22"/>
                <w:szCs w:val="22"/>
              </w:rPr>
            </w:pPr>
            <w:r>
              <w:rPr>
                <w:i/>
                <w:color w:val="2E75B5"/>
                <w:sz w:val="22"/>
                <w:szCs w:val="22"/>
              </w:rPr>
              <w:t>Cumulative count of government buildings undergoing maintenance work</w:t>
            </w:r>
          </w:p>
        </w:tc>
      </w:tr>
      <w:tr w:rsidR="00C82DF7" w14:paraId="0BFAB31D"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98B24B"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71FCD816" w14:textId="77777777" w:rsidR="00C82DF7" w:rsidRDefault="00000000">
            <w:pPr>
              <w:ind w:firstLine="720"/>
              <w:rPr>
                <w:i/>
                <w:color w:val="2E75B5"/>
                <w:sz w:val="22"/>
                <w:szCs w:val="22"/>
              </w:rPr>
            </w:pPr>
            <w:r>
              <w:rPr>
                <w:i/>
                <w:color w:val="2E75B5"/>
                <w:sz w:val="22"/>
                <w:szCs w:val="22"/>
              </w:rPr>
              <w:t>BMD MISE,</w:t>
            </w:r>
          </w:p>
        </w:tc>
      </w:tr>
      <w:tr w:rsidR="00C82DF7" w14:paraId="06DF1C3E"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B62166"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52C12EF" w14:textId="77777777" w:rsidR="00C82DF7" w:rsidRDefault="00000000">
            <w:pPr>
              <w:ind w:firstLine="720"/>
              <w:rPr>
                <w:i/>
                <w:color w:val="2E75B5"/>
                <w:sz w:val="22"/>
                <w:szCs w:val="22"/>
              </w:rPr>
            </w:pPr>
            <w:r>
              <w:rPr>
                <w:i/>
                <w:color w:val="2E75B5"/>
                <w:sz w:val="22"/>
                <w:szCs w:val="22"/>
              </w:rPr>
              <w:t>Recommend mid-term review</w:t>
            </w:r>
          </w:p>
        </w:tc>
      </w:tr>
      <w:tr w:rsidR="00C82DF7" w14:paraId="742C7131"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4B1997"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218FFF" w14:textId="77777777" w:rsidR="00C82DF7" w:rsidRDefault="00000000">
            <w:pPr>
              <w:numPr>
                <w:ilvl w:val="0"/>
                <w:numId w:val="5"/>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Government building</w:t>
            </w:r>
          </w:p>
          <w:p w14:paraId="069DF0D3" w14:textId="77777777" w:rsidR="00C82DF7" w:rsidRDefault="00000000">
            <w:pPr>
              <w:numPr>
                <w:ilvl w:val="0"/>
                <w:numId w:val="5"/>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Community building</w:t>
            </w:r>
          </w:p>
        </w:tc>
      </w:tr>
      <w:tr w:rsidR="00C82DF7" w14:paraId="4489C06B"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7FF5AE3"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4E9A7E"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6CB9EA8F"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A7B13E"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4798B4" w14:textId="77777777" w:rsidR="00C82DF7" w:rsidRDefault="00000000">
            <w:pPr>
              <w:ind w:firstLine="720"/>
              <w:rPr>
                <w:i/>
                <w:color w:val="2E75B5"/>
                <w:sz w:val="22"/>
                <w:szCs w:val="22"/>
              </w:rPr>
            </w:pPr>
            <w:r>
              <w:rPr>
                <w:i/>
                <w:color w:val="2E75B5"/>
                <w:sz w:val="22"/>
                <w:szCs w:val="22"/>
              </w:rPr>
              <w:t>Limitation of data source, etc.</w:t>
            </w:r>
          </w:p>
        </w:tc>
      </w:tr>
      <w:tr w:rsidR="00C82DF7" w14:paraId="39B34B84"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68607F"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4AABF2" w14:textId="77777777" w:rsidR="00C82DF7" w:rsidRDefault="00000000">
            <w:pPr>
              <w:ind w:firstLine="720"/>
              <w:rPr>
                <w:i/>
                <w:color w:val="2E75B5"/>
                <w:sz w:val="22"/>
                <w:szCs w:val="22"/>
              </w:rPr>
            </w:pPr>
            <w:r>
              <w:rPr>
                <w:b/>
                <w:i/>
                <w:color w:val="2E75B5"/>
                <w:sz w:val="22"/>
                <w:szCs w:val="22"/>
                <w:u w:val="single"/>
              </w:rPr>
              <w:t>Tier III:</w:t>
            </w:r>
            <w:r>
              <w:rPr>
                <w:i/>
                <w:color w:val="2E75B5"/>
                <w:sz w:val="22"/>
                <w:szCs w:val="22"/>
              </w:rPr>
              <w:t xml:space="preserve"> No internationally established methodology or standards are yet available for the indicator, but methodology/standards are being (or will be) developed or tested.</w:t>
            </w:r>
          </w:p>
        </w:tc>
      </w:tr>
      <w:tr w:rsidR="00C82DF7" w14:paraId="26F0EB51"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E64D04F"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9839DE" w14:textId="77777777" w:rsidR="00C82DF7" w:rsidRDefault="00000000">
            <w:pPr>
              <w:ind w:firstLine="720"/>
              <w:rPr>
                <w:i/>
                <w:color w:val="2E75B5"/>
                <w:sz w:val="22"/>
                <w:szCs w:val="22"/>
              </w:rPr>
            </w:pPr>
            <w:r>
              <w:rPr>
                <w:i/>
                <w:color w:val="2E75B5"/>
                <w:sz w:val="22"/>
                <w:szCs w:val="22"/>
              </w:rPr>
              <w:t>Government building: Baseline=0 Target=100</w:t>
            </w:r>
            <w:r>
              <w:rPr>
                <w:i/>
                <w:color w:val="2E75B5"/>
                <w:sz w:val="22"/>
                <w:szCs w:val="22"/>
              </w:rPr>
              <w:br/>
              <w:t>Community building: Baseline=11 Target=23</w:t>
            </w:r>
          </w:p>
        </w:tc>
      </w:tr>
    </w:tbl>
    <w:p w14:paraId="03804B09" w14:textId="77777777" w:rsidR="00C82DF7" w:rsidRDefault="00C82DF7">
      <w:pPr>
        <w:ind w:left="0"/>
      </w:pPr>
    </w:p>
    <w:p w14:paraId="6BCB4C1E" w14:textId="77777777" w:rsidR="00C82DF7" w:rsidRDefault="00C82DF7">
      <w:pPr>
        <w:ind w:left="0"/>
      </w:pPr>
    </w:p>
    <w:p w14:paraId="71340F69" w14:textId="77777777" w:rsidR="00C82DF7" w:rsidRDefault="00C82DF7">
      <w:pPr>
        <w:ind w:left="0"/>
      </w:pPr>
    </w:p>
    <w:tbl>
      <w:tblPr>
        <w:tblStyle w:val="ab"/>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3B947D50"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401A5D" w14:textId="77777777" w:rsidR="00C82DF7" w:rsidRDefault="00000000">
            <w:pPr>
              <w:ind w:firstLine="720"/>
              <w:rPr>
                <w:b/>
                <w:color w:val="2E75B5"/>
                <w:sz w:val="22"/>
                <w:szCs w:val="22"/>
              </w:rPr>
            </w:pPr>
            <w:r>
              <w:rPr>
                <w:b/>
                <w:color w:val="2E75B5"/>
                <w:sz w:val="22"/>
                <w:szCs w:val="22"/>
              </w:rPr>
              <w:lastRenderedPageBreak/>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405F4A" w14:textId="77777777" w:rsidR="00C82DF7" w:rsidRDefault="00000000">
            <w:pPr>
              <w:ind w:firstLine="720"/>
              <w:rPr>
                <w:i/>
                <w:color w:val="2E75B5"/>
                <w:sz w:val="22"/>
                <w:szCs w:val="22"/>
              </w:rPr>
            </w:pPr>
            <w:r>
              <w:rPr>
                <w:i/>
                <w:color w:val="2E75B5"/>
                <w:sz w:val="22"/>
                <w:szCs w:val="22"/>
              </w:rPr>
              <w:t>KPA 6</w:t>
            </w:r>
          </w:p>
        </w:tc>
      </w:tr>
      <w:tr w:rsidR="00C82DF7" w14:paraId="2E1F202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984153"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4E0EF022" w14:textId="77777777" w:rsidR="00C82DF7" w:rsidRDefault="00000000">
            <w:pPr>
              <w:ind w:firstLine="720"/>
              <w:rPr>
                <w:b/>
                <w:i/>
                <w:color w:val="2E75B5"/>
                <w:sz w:val="22"/>
                <w:szCs w:val="22"/>
              </w:rPr>
            </w:pPr>
            <w:r>
              <w:rPr>
                <w:b/>
                <w:i/>
                <w:color w:val="2E75B5"/>
                <w:sz w:val="22"/>
                <w:szCs w:val="22"/>
              </w:rPr>
              <w:t xml:space="preserve">6.3a. Number of wharfs and its facilities constructed </w:t>
            </w:r>
          </w:p>
        </w:tc>
      </w:tr>
      <w:tr w:rsidR="00C82DF7" w14:paraId="30D5B93C"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B21E6F6"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A6674C" w14:textId="77777777" w:rsidR="00C82DF7" w:rsidRDefault="00000000">
            <w:pPr>
              <w:ind w:firstLine="720"/>
              <w:rPr>
                <w:i/>
                <w:color w:val="2E75B5"/>
                <w:sz w:val="22"/>
                <w:szCs w:val="22"/>
              </w:rPr>
            </w:pPr>
            <w:r>
              <w:rPr>
                <w:i/>
                <w:color w:val="2E75B5"/>
                <w:sz w:val="22"/>
                <w:szCs w:val="22"/>
              </w:rPr>
              <w:t>To build, upgrade and sustain wharfs and its facilities enhances transport connectivity</w:t>
            </w:r>
          </w:p>
        </w:tc>
      </w:tr>
      <w:tr w:rsidR="00C82DF7" w14:paraId="53828B44"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2FF87C"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55C5DAD" w14:textId="77777777" w:rsidR="00C82DF7" w:rsidRDefault="00000000">
            <w:pPr>
              <w:ind w:firstLine="720"/>
              <w:rPr>
                <w:i/>
                <w:color w:val="2E75B5"/>
                <w:sz w:val="22"/>
                <w:szCs w:val="22"/>
              </w:rPr>
            </w:pPr>
            <w:r>
              <w:rPr>
                <w:i/>
                <w:color w:val="00B050"/>
                <w:sz w:val="22"/>
                <w:szCs w:val="22"/>
              </w:rPr>
              <w:t>Pillar 3, pg. 43-44</w:t>
            </w:r>
          </w:p>
        </w:tc>
      </w:tr>
      <w:tr w:rsidR="00C82DF7" w14:paraId="63750E13"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258C3D"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581E684" w14:textId="77777777" w:rsidR="00C82DF7" w:rsidRDefault="00000000">
            <w:pPr>
              <w:ind w:firstLine="720"/>
              <w:rPr>
                <w:i/>
                <w:color w:val="2E75B5"/>
                <w:sz w:val="22"/>
                <w:szCs w:val="22"/>
              </w:rPr>
            </w:pPr>
            <w:r>
              <w:rPr>
                <w:i/>
                <w:color w:val="2E75B5"/>
                <w:sz w:val="22"/>
                <w:szCs w:val="22"/>
              </w:rPr>
              <w:t>MICT</w:t>
            </w:r>
          </w:p>
        </w:tc>
      </w:tr>
      <w:tr w:rsidR="00C82DF7" w14:paraId="70F9C751"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A9CA9E"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CECF77" w14:textId="77777777" w:rsidR="00C82DF7" w:rsidRDefault="00000000">
            <w:pPr>
              <w:ind w:firstLine="720"/>
              <w:rPr>
                <w:i/>
                <w:color w:val="2E75B5"/>
                <w:sz w:val="22"/>
                <w:szCs w:val="22"/>
              </w:rPr>
            </w:pPr>
            <w:r>
              <w:rPr>
                <w:i/>
                <w:color w:val="2E75B5"/>
                <w:sz w:val="22"/>
                <w:szCs w:val="22"/>
              </w:rPr>
              <w:t xml:space="preserve">MISE, </w:t>
            </w:r>
            <w:r>
              <w:rPr>
                <w:i/>
                <w:color w:val="00B050"/>
                <w:sz w:val="22"/>
                <w:szCs w:val="22"/>
              </w:rPr>
              <w:t>MLPID</w:t>
            </w:r>
          </w:p>
        </w:tc>
      </w:tr>
      <w:tr w:rsidR="00C82DF7" w14:paraId="5719BD6F"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606C62"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2AAC1D" w14:textId="77777777" w:rsidR="00C82DF7" w:rsidRDefault="00000000">
            <w:pPr>
              <w:ind w:firstLine="720"/>
              <w:rPr>
                <w:i/>
                <w:color w:val="2E75B5"/>
                <w:sz w:val="22"/>
                <w:szCs w:val="22"/>
              </w:rPr>
            </w:pPr>
            <w:r>
              <w:rPr>
                <w:i/>
                <w:color w:val="2E75B5"/>
                <w:sz w:val="22"/>
                <w:szCs w:val="22"/>
              </w:rPr>
              <w:t>Wharfs are a structure on the shore of a harbor or on the bank of the sea where ships may dock to load and unload cargo or passengers.  Wharves may have warehouses, container space and equipment</w:t>
            </w:r>
          </w:p>
        </w:tc>
      </w:tr>
      <w:tr w:rsidR="00C82DF7" w14:paraId="69F39C3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85308E"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A47A46" w14:textId="77777777" w:rsidR="00C82DF7" w:rsidRDefault="00000000">
            <w:pPr>
              <w:ind w:firstLine="720"/>
              <w:jc w:val="both"/>
              <w:rPr>
                <w:i/>
                <w:color w:val="2E75B5"/>
                <w:sz w:val="22"/>
                <w:szCs w:val="22"/>
              </w:rPr>
            </w:pPr>
            <w:r>
              <w:rPr>
                <w:i/>
                <w:color w:val="2E75B5"/>
                <w:sz w:val="22"/>
                <w:szCs w:val="22"/>
              </w:rPr>
              <w:t>The development of wharfs is essential for improving connectivity and fostering economic growth within a nation, especially for island nations such as Kiribati.  This metric assesses the quantity of ports and wharfs built, signifying investments in infrastructure that support trade, transport, and resources accessibility</w:t>
            </w:r>
          </w:p>
        </w:tc>
      </w:tr>
      <w:tr w:rsidR="00C82DF7" w14:paraId="462DEEA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BD643E"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9BB6C14" w14:textId="77777777" w:rsidR="00C82DF7" w:rsidRDefault="00000000">
            <w:pPr>
              <w:ind w:firstLine="720"/>
              <w:rPr>
                <w:i/>
                <w:color w:val="2E75B5"/>
                <w:sz w:val="22"/>
                <w:szCs w:val="22"/>
              </w:rPr>
            </w:pPr>
            <w:r>
              <w:rPr>
                <w:i/>
                <w:color w:val="2E75B5"/>
                <w:sz w:val="22"/>
                <w:szCs w:val="22"/>
              </w:rPr>
              <w:t xml:space="preserve">Cumulative count by ports and wharfs constructed  </w:t>
            </w:r>
          </w:p>
        </w:tc>
      </w:tr>
      <w:tr w:rsidR="00C82DF7" w14:paraId="42E5051C"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29E0D3"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0A2DC2A" w14:textId="77777777" w:rsidR="00C82DF7" w:rsidRDefault="00000000">
            <w:pPr>
              <w:ind w:firstLine="720"/>
              <w:rPr>
                <w:i/>
                <w:color w:val="2E75B5"/>
                <w:sz w:val="22"/>
                <w:szCs w:val="22"/>
              </w:rPr>
            </w:pPr>
            <w:r>
              <w:rPr>
                <w:i/>
                <w:color w:val="2E75B5"/>
                <w:sz w:val="22"/>
                <w:szCs w:val="22"/>
              </w:rPr>
              <w:t>KPA</w:t>
            </w:r>
          </w:p>
        </w:tc>
      </w:tr>
      <w:tr w:rsidR="00C82DF7" w14:paraId="4DEAF8A5"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701D272" w14:textId="77777777" w:rsidR="00C82DF7" w:rsidRDefault="00000000">
            <w:pPr>
              <w:ind w:firstLine="720"/>
              <w:rPr>
                <w:color w:val="2E75B5"/>
                <w:sz w:val="22"/>
                <w:szCs w:val="22"/>
              </w:rPr>
            </w:pPr>
            <w:r>
              <w:rPr>
                <w:b/>
                <w:color w:val="2E75B5"/>
                <w:sz w:val="22"/>
                <w:szCs w:val="22"/>
              </w:rPr>
              <w:lastRenderedPageBreak/>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BF33FFF" w14:textId="77777777" w:rsidR="00C82DF7" w:rsidRDefault="00000000">
            <w:pPr>
              <w:ind w:firstLine="720"/>
              <w:rPr>
                <w:i/>
                <w:color w:val="2E75B5"/>
                <w:sz w:val="22"/>
                <w:szCs w:val="22"/>
              </w:rPr>
            </w:pPr>
            <w:r>
              <w:rPr>
                <w:i/>
                <w:color w:val="00B050"/>
                <w:sz w:val="22"/>
                <w:szCs w:val="22"/>
              </w:rPr>
              <w:t>Recommend a mid-term review</w:t>
            </w:r>
          </w:p>
        </w:tc>
      </w:tr>
      <w:tr w:rsidR="00C82DF7" w14:paraId="2AB537C3"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51B812"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0F541F" w14:textId="77777777" w:rsidR="00C82DF7" w:rsidRDefault="00000000">
            <w:pPr>
              <w:numPr>
                <w:ilvl w:val="0"/>
                <w:numId w:val="13"/>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Urban</w:t>
            </w:r>
          </w:p>
          <w:p w14:paraId="331AEAFA" w14:textId="77777777" w:rsidR="00C82DF7" w:rsidRDefault="00000000">
            <w:pPr>
              <w:numPr>
                <w:ilvl w:val="0"/>
                <w:numId w:val="13"/>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Rural areas</w:t>
            </w:r>
          </w:p>
        </w:tc>
      </w:tr>
      <w:tr w:rsidR="00C82DF7" w14:paraId="4192681C"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528FD80"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091B9D2"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2E64F34D"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B0C434"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063C40D" w14:textId="77777777" w:rsidR="00C82DF7" w:rsidRDefault="00000000">
            <w:pPr>
              <w:ind w:firstLine="720"/>
              <w:rPr>
                <w:i/>
                <w:color w:val="2E75B5"/>
                <w:sz w:val="22"/>
                <w:szCs w:val="22"/>
              </w:rPr>
            </w:pPr>
            <w:r>
              <w:rPr>
                <w:i/>
                <w:color w:val="2E75B5"/>
                <w:sz w:val="22"/>
                <w:szCs w:val="22"/>
              </w:rPr>
              <w:t>Limitation of data source, etc.</w:t>
            </w:r>
          </w:p>
        </w:tc>
      </w:tr>
      <w:tr w:rsidR="00C82DF7" w14:paraId="15834A87"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D69CDF"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4D174A" w14:textId="77777777" w:rsidR="00C82DF7" w:rsidRDefault="00000000">
            <w:pPr>
              <w:ind w:firstLine="720"/>
              <w:rPr>
                <w:i/>
                <w:color w:val="2E75B5"/>
                <w:sz w:val="22"/>
                <w:szCs w:val="22"/>
              </w:rPr>
            </w:pPr>
            <w:r>
              <w:rPr>
                <w:i/>
                <w:color w:val="2E75B5"/>
                <w:sz w:val="22"/>
                <w:szCs w:val="22"/>
              </w:rPr>
              <w:t>Tier 1</w:t>
            </w:r>
          </w:p>
        </w:tc>
      </w:tr>
      <w:tr w:rsidR="00C82DF7" w14:paraId="359C3AF8"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8CECBF2"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072F7E0" w14:textId="77777777" w:rsidR="00C82DF7" w:rsidRDefault="00000000">
            <w:pPr>
              <w:ind w:firstLine="720"/>
              <w:rPr>
                <w:i/>
                <w:color w:val="2E75B5"/>
                <w:sz w:val="22"/>
                <w:szCs w:val="22"/>
              </w:rPr>
            </w:pPr>
            <w:r>
              <w:rPr>
                <w:i/>
                <w:color w:val="2E75B5"/>
                <w:sz w:val="22"/>
                <w:szCs w:val="22"/>
              </w:rPr>
              <w:t>Baseline=0 Target=4</w:t>
            </w:r>
          </w:p>
        </w:tc>
      </w:tr>
    </w:tbl>
    <w:p w14:paraId="458F19D4" w14:textId="77777777" w:rsidR="00C82DF7" w:rsidRDefault="00C82DF7">
      <w:pPr>
        <w:ind w:left="0"/>
      </w:pPr>
    </w:p>
    <w:tbl>
      <w:tblPr>
        <w:tblStyle w:val="ac"/>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6E98ABC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DEBCC6"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FCBAD8" w14:textId="77777777" w:rsidR="00C82DF7" w:rsidRDefault="00000000">
            <w:pPr>
              <w:ind w:firstLine="720"/>
              <w:rPr>
                <w:i/>
                <w:color w:val="2E75B5"/>
                <w:sz w:val="22"/>
                <w:szCs w:val="22"/>
              </w:rPr>
            </w:pPr>
            <w:r>
              <w:rPr>
                <w:i/>
                <w:color w:val="2E75B5"/>
                <w:sz w:val="22"/>
                <w:szCs w:val="22"/>
              </w:rPr>
              <w:t>KPA 6</w:t>
            </w:r>
          </w:p>
        </w:tc>
      </w:tr>
      <w:tr w:rsidR="00C82DF7" w14:paraId="12034491"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041F01"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23265E7A" w14:textId="77777777" w:rsidR="00C82DF7" w:rsidRDefault="00000000">
            <w:pPr>
              <w:ind w:firstLine="720"/>
              <w:rPr>
                <w:b/>
                <w:i/>
                <w:color w:val="2E75B5"/>
                <w:sz w:val="22"/>
                <w:szCs w:val="22"/>
              </w:rPr>
            </w:pPr>
            <w:r>
              <w:rPr>
                <w:b/>
                <w:i/>
                <w:color w:val="2E75B5"/>
                <w:sz w:val="22"/>
                <w:szCs w:val="22"/>
              </w:rPr>
              <w:t>6.3b. Number of newly constructed seawalls, bridges, culverts and causeways</w:t>
            </w:r>
          </w:p>
        </w:tc>
      </w:tr>
      <w:tr w:rsidR="00C82DF7" w14:paraId="0819A2AC"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6A24C7"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119F50" w14:textId="77777777" w:rsidR="00C82DF7" w:rsidRDefault="00000000">
            <w:pPr>
              <w:ind w:firstLine="720"/>
              <w:rPr>
                <w:i/>
                <w:color w:val="2E75B5"/>
                <w:sz w:val="22"/>
                <w:szCs w:val="22"/>
              </w:rPr>
            </w:pPr>
            <w:r>
              <w:rPr>
                <w:i/>
                <w:color w:val="2E75B5"/>
                <w:sz w:val="22"/>
                <w:szCs w:val="22"/>
              </w:rPr>
              <w:t>Upgrade port and wharf facilities, improving operational efficiency, safety and capacity for sea transport</w:t>
            </w:r>
          </w:p>
        </w:tc>
      </w:tr>
      <w:tr w:rsidR="00C82DF7" w14:paraId="2E2F5CD6"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825575"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5155374" w14:textId="77777777" w:rsidR="00C82DF7" w:rsidRDefault="00000000">
            <w:pPr>
              <w:ind w:firstLine="720"/>
              <w:rPr>
                <w:i/>
                <w:color w:val="2E75B5"/>
                <w:sz w:val="22"/>
                <w:szCs w:val="22"/>
              </w:rPr>
            </w:pPr>
            <w:r>
              <w:rPr>
                <w:i/>
                <w:color w:val="00B050"/>
                <w:sz w:val="22"/>
                <w:szCs w:val="22"/>
              </w:rPr>
              <w:t>Pillar 3, pg. 43-45</w:t>
            </w:r>
          </w:p>
        </w:tc>
      </w:tr>
      <w:tr w:rsidR="00C82DF7" w14:paraId="0CDD91E1"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095375" w14:textId="77777777" w:rsidR="00C82DF7" w:rsidRDefault="00000000">
            <w:pPr>
              <w:ind w:firstLine="720"/>
              <w:rPr>
                <w:b/>
                <w:color w:val="2E75B5"/>
                <w:sz w:val="22"/>
                <w:szCs w:val="22"/>
              </w:rPr>
            </w:pPr>
            <w:r>
              <w:rPr>
                <w:b/>
                <w:color w:val="2E75B5"/>
                <w:sz w:val="22"/>
                <w:szCs w:val="22"/>
              </w:rPr>
              <w:lastRenderedPageBreak/>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D3A7EB" w14:textId="77777777" w:rsidR="00C82DF7" w:rsidRDefault="00000000">
            <w:pPr>
              <w:ind w:firstLine="720"/>
              <w:rPr>
                <w:i/>
                <w:color w:val="2E75B5"/>
                <w:sz w:val="22"/>
                <w:szCs w:val="22"/>
              </w:rPr>
            </w:pPr>
            <w:r>
              <w:rPr>
                <w:i/>
                <w:color w:val="2E75B5"/>
                <w:sz w:val="22"/>
                <w:szCs w:val="22"/>
              </w:rPr>
              <w:t xml:space="preserve">MICT </w:t>
            </w:r>
          </w:p>
        </w:tc>
      </w:tr>
      <w:tr w:rsidR="00C82DF7" w14:paraId="3613326A"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321E5D"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C3940B" w14:textId="77777777" w:rsidR="00C82DF7" w:rsidRDefault="00000000">
            <w:pPr>
              <w:ind w:firstLine="720"/>
              <w:rPr>
                <w:i/>
                <w:color w:val="2E75B5"/>
                <w:sz w:val="22"/>
                <w:szCs w:val="22"/>
              </w:rPr>
            </w:pPr>
            <w:r>
              <w:rPr>
                <w:i/>
                <w:color w:val="2E75B5"/>
                <w:sz w:val="22"/>
                <w:szCs w:val="22"/>
              </w:rPr>
              <w:t>MLPID</w:t>
            </w:r>
          </w:p>
        </w:tc>
      </w:tr>
      <w:tr w:rsidR="00C82DF7" w14:paraId="5B431C95"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81E886"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C21241" w14:textId="77777777" w:rsidR="00C82DF7" w:rsidRDefault="00000000">
            <w:pPr>
              <w:ind w:firstLine="720"/>
              <w:rPr>
                <w:i/>
                <w:color w:val="2E75B5"/>
                <w:sz w:val="22"/>
                <w:szCs w:val="22"/>
              </w:rPr>
            </w:pPr>
            <w:r>
              <w:rPr>
                <w:i/>
                <w:color w:val="2E75B5"/>
                <w:sz w:val="22"/>
                <w:szCs w:val="22"/>
              </w:rPr>
              <w:t>All newly constructed seawalls, bridges and causeways, the number of newly constructed seawalls, bridges and causeways is crucial metric for assessing the progress and effectiveness of infrastructure development in coastal regions, particularly in the context of climate resilience, transportation networks, and socio-economic stability. It captures the quantitative output of key infrastructure projects aimed at enhancing the durability, accessibility and safety of coastal areas.</w:t>
            </w:r>
          </w:p>
        </w:tc>
      </w:tr>
      <w:tr w:rsidR="00C82DF7" w14:paraId="3E419B6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AC5938"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E7920F" w14:textId="77777777" w:rsidR="00C82DF7" w:rsidRDefault="00000000">
            <w:pPr>
              <w:spacing w:after="0"/>
              <w:ind w:firstLine="720"/>
              <w:jc w:val="both"/>
              <w:rPr>
                <w:color w:val="2E75B5"/>
                <w:sz w:val="22"/>
                <w:szCs w:val="22"/>
              </w:rPr>
            </w:pPr>
            <w:r>
              <w:rPr>
                <w:color w:val="2E75B5"/>
                <w:sz w:val="22"/>
                <w:szCs w:val="22"/>
              </w:rPr>
              <w:t>This indicator reflects investment in essential infrastructure that enhances the resilience of Kiribati’s low-lying islands to climate change impacts such as sea level rise, coastal erosion, and extreme weather events. Newly constructed seawalls, bridges, culverts, and causeways are critical for protecting communities, ensuring year-round access between islets, and maintaining vital transport and service networks. Tracking this indicator helps assess progress in strengthening national infrastructure and improving the safety, mobility, and well-being of vulnerable populations.</w:t>
            </w:r>
          </w:p>
          <w:p w14:paraId="3CDB25B0" w14:textId="77777777" w:rsidR="00C82DF7" w:rsidRDefault="00C82DF7">
            <w:pPr>
              <w:spacing w:before="0"/>
              <w:ind w:firstLine="720"/>
              <w:jc w:val="both"/>
              <w:rPr>
                <w:i/>
                <w:color w:val="2E75B5"/>
                <w:sz w:val="22"/>
                <w:szCs w:val="22"/>
              </w:rPr>
            </w:pPr>
          </w:p>
        </w:tc>
      </w:tr>
      <w:tr w:rsidR="00C82DF7" w14:paraId="4CC9CFE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F42079"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18EC289" w14:textId="77777777" w:rsidR="00C82DF7" w:rsidRDefault="00000000">
            <w:pPr>
              <w:ind w:firstLine="720"/>
              <w:rPr>
                <w:i/>
                <w:color w:val="2E75B5"/>
                <w:sz w:val="22"/>
                <w:szCs w:val="22"/>
              </w:rPr>
            </w:pPr>
            <w:r>
              <w:rPr>
                <w:i/>
                <w:color w:val="2E75B5"/>
                <w:sz w:val="22"/>
                <w:szCs w:val="22"/>
              </w:rPr>
              <w:t xml:space="preserve">Cumulative count of newly constructed seawalls, bridges, culverts and causeways </w:t>
            </w:r>
          </w:p>
        </w:tc>
      </w:tr>
      <w:tr w:rsidR="00C82DF7" w14:paraId="58C38617"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3A5584"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9EF9F6A" w14:textId="77777777" w:rsidR="00C82DF7" w:rsidRDefault="00000000">
            <w:pPr>
              <w:ind w:firstLine="720"/>
              <w:rPr>
                <w:i/>
                <w:color w:val="2E75B5"/>
                <w:sz w:val="22"/>
                <w:szCs w:val="22"/>
              </w:rPr>
            </w:pPr>
            <w:r>
              <w:rPr>
                <w:i/>
                <w:color w:val="2E75B5"/>
                <w:sz w:val="22"/>
                <w:szCs w:val="22"/>
              </w:rPr>
              <w:t>KPA</w:t>
            </w:r>
          </w:p>
        </w:tc>
      </w:tr>
      <w:tr w:rsidR="00C82DF7" w14:paraId="18AB7297"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FBFF5D"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18078E9" w14:textId="77777777" w:rsidR="00C82DF7" w:rsidRDefault="00000000">
            <w:pPr>
              <w:ind w:firstLine="720"/>
              <w:rPr>
                <w:i/>
                <w:color w:val="2E75B5"/>
                <w:sz w:val="22"/>
                <w:szCs w:val="22"/>
              </w:rPr>
            </w:pPr>
            <w:r>
              <w:rPr>
                <w:i/>
                <w:color w:val="2E75B5"/>
                <w:sz w:val="22"/>
                <w:szCs w:val="22"/>
              </w:rPr>
              <w:t>Annual Review</w:t>
            </w:r>
          </w:p>
        </w:tc>
      </w:tr>
      <w:tr w:rsidR="00C82DF7" w14:paraId="4748E1C9"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57CC92"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4FBBFB" w14:textId="77777777" w:rsidR="00C82DF7" w:rsidRDefault="00000000">
            <w:pPr>
              <w:numPr>
                <w:ilvl w:val="0"/>
                <w:numId w:val="14"/>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Rural</w:t>
            </w:r>
          </w:p>
          <w:p w14:paraId="08EB55D7" w14:textId="77777777" w:rsidR="00C82DF7" w:rsidRDefault="00000000">
            <w:pPr>
              <w:numPr>
                <w:ilvl w:val="0"/>
                <w:numId w:val="14"/>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Urban</w:t>
            </w:r>
          </w:p>
        </w:tc>
      </w:tr>
      <w:tr w:rsidR="00C82DF7" w14:paraId="5A994BE4"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0ABD33" w14:textId="77777777" w:rsidR="00C82DF7" w:rsidRDefault="00000000">
            <w:pPr>
              <w:ind w:firstLine="720"/>
              <w:rPr>
                <w:color w:val="2E75B5"/>
                <w:sz w:val="22"/>
                <w:szCs w:val="22"/>
              </w:rPr>
            </w:pPr>
            <w:r>
              <w:rPr>
                <w:b/>
                <w:color w:val="2E75B5"/>
                <w:sz w:val="22"/>
                <w:szCs w:val="22"/>
              </w:rPr>
              <w:lastRenderedPageBreak/>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093DED"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5F394AB8"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015CC5"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50C8EF" w14:textId="77777777" w:rsidR="00C82DF7" w:rsidRDefault="00000000">
            <w:pPr>
              <w:ind w:firstLine="720"/>
              <w:rPr>
                <w:i/>
                <w:color w:val="2E75B5"/>
                <w:sz w:val="22"/>
                <w:szCs w:val="22"/>
              </w:rPr>
            </w:pPr>
            <w:r>
              <w:rPr>
                <w:i/>
                <w:color w:val="2E75B5"/>
                <w:sz w:val="22"/>
                <w:szCs w:val="22"/>
              </w:rPr>
              <w:t>Limitation of data source, etc.</w:t>
            </w:r>
          </w:p>
        </w:tc>
      </w:tr>
      <w:tr w:rsidR="00C82DF7" w14:paraId="3765736E"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F46324"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8C1DF1" w14:textId="77777777" w:rsidR="00C82DF7" w:rsidRDefault="00000000">
            <w:pPr>
              <w:ind w:firstLine="720"/>
              <w:rPr>
                <w:i/>
                <w:color w:val="2E75B5"/>
                <w:sz w:val="22"/>
                <w:szCs w:val="22"/>
              </w:rPr>
            </w:pPr>
            <w:r>
              <w:rPr>
                <w:i/>
                <w:color w:val="2E75B5"/>
                <w:sz w:val="22"/>
                <w:szCs w:val="22"/>
              </w:rPr>
              <w:t>Tier 2: Indicator is conceptually clear, has an internationally established methodology and standards are available, but data are not regularly produced by countries.</w:t>
            </w:r>
          </w:p>
        </w:tc>
      </w:tr>
      <w:tr w:rsidR="00C82DF7" w14:paraId="54A8D194"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0A0460"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56A04D" w14:textId="77777777" w:rsidR="00C82DF7" w:rsidRDefault="00000000">
            <w:pPr>
              <w:spacing w:after="0"/>
              <w:ind w:firstLine="720"/>
              <w:rPr>
                <w:i/>
                <w:color w:val="2E75B5"/>
                <w:sz w:val="22"/>
                <w:szCs w:val="22"/>
              </w:rPr>
            </w:pPr>
            <w:r>
              <w:rPr>
                <w:i/>
                <w:color w:val="2E75B5"/>
                <w:sz w:val="22"/>
                <w:szCs w:val="22"/>
              </w:rPr>
              <w:t>Urban: Baseline=0 Target=8</w:t>
            </w:r>
          </w:p>
          <w:p w14:paraId="7F50AA79" w14:textId="77777777" w:rsidR="00C82DF7" w:rsidRDefault="00000000">
            <w:pPr>
              <w:spacing w:before="0"/>
              <w:ind w:firstLine="720"/>
              <w:rPr>
                <w:i/>
                <w:color w:val="2E75B5"/>
                <w:sz w:val="22"/>
                <w:szCs w:val="22"/>
              </w:rPr>
            </w:pPr>
            <w:r>
              <w:rPr>
                <w:i/>
                <w:color w:val="2E75B5"/>
                <w:sz w:val="22"/>
                <w:szCs w:val="22"/>
              </w:rPr>
              <w:t>Rural: Baseline=1 Target=5</w:t>
            </w:r>
          </w:p>
        </w:tc>
      </w:tr>
    </w:tbl>
    <w:p w14:paraId="6B7CEAB6" w14:textId="77777777" w:rsidR="00C82DF7" w:rsidRDefault="00C82DF7">
      <w:pPr>
        <w:ind w:left="0"/>
      </w:pPr>
    </w:p>
    <w:p w14:paraId="3245410D" w14:textId="77777777" w:rsidR="00C82DF7" w:rsidRDefault="00C82DF7">
      <w:pPr>
        <w:ind w:left="0"/>
      </w:pPr>
    </w:p>
    <w:p w14:paraId="25DD7028" w14:textId="77777777" w:rsidR="00C82DF7" w:rsidRDefault="00C82DF7">
      <w:pPr>
        <w:ind w:left="0"/>
      </w:pPr>
    </w:p>
    <w:p w14:paraId="3B247F9B" w14:textId="77777777" w:rsidR="00C82DF7" w:rsidRDefault="00C82DF7">
      <w:pPr>
        <w:ind w:left="0"/>
      </w:pPr>
    </w:p>
    <w:p w14:paraId="02402552" w14:textId="77777777" w:rsidR="00C82DF7" w:rsidRDefault="00C82DF7">
      <w:pPr>
        <w:ind w:left="0"/>
      </w:pPr>
    </w:p>
    <w:p w14:paraId="71E45D41" w14:textId="77777777" w:rsidR="00C82DF7" w:rsidRDefault="00C82DF7">
      <w:pPr>
        <w:ind w:left="0"/>
      </w:pPr>
    </w:p>
    <w:p w14:paraId="60DA75BC" w14:textId="77777777" w:rsidR="00C82DF7" w:rsidRDefault="00C82DF7">
      <w:pPr>
        <w:ind w:left="0"/>
      </w:pPr>
    </w:p>
    <w:tbl>
      <w:tblPr>
        <w:tblStyle w:val="ad"/>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2C81B3E3"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E38616"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E9BDD33" w14:textId="77777777" w:rsidR="00C82DF7" w:rsidRDefault="00000000">
            <w:pPr>
              <w:ind w:firstLine="720"/>
              <w:rPr>
                <w:i/>
                <w:color w:val="2E75B5"/>
                <w:sz w:val="22"/>
                <w:szCs w:val="22"/>
              </w:rPr>
            </w:pPr>
            <w:r>
              <w:rPr>
                <w:i/>
                <w:color w:val="2E75B5"/>
                <w:sz w:val="22"/>
                <w:szCs w:val="22"/>
              </w:rPr>
              <w:t>KPA 6</w:t>
            </w:r>
          </w:p>
        </w:tc>
      </w:tr>
      <w:tr w:rsidR="00C82DF7" w14:paraId="79701BB7"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DED473"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2D88F01C" w14:textId="77777777" w:rsidR="00C82DF7" w:rsidRDefault="00000000">
            <w:pPr>
              <w:ind w:firstLine="720"/>
              <w:rPr>
                <w:b/>
                <w:i/>
                <w:color w:val="2E75B5"/>
                <w:sz w:val="22"/>
                <w:szCs w:val="22"/>
              </w:rPr>
            </w:pPr>
            <w:r>
              <w:rPr>
                <w:b/>
                <w:i/>
                <w:color w:val="2E75B5"/>
                <w:sz w:val="22"/>
                <w:szCs w:val="22"/>
              </w:rPr>
              <w:t xml:space="preserve">6.3c. Number of maintained seawalls, bridges and causeways  </w:t>
            </w:r>
          </w:p>
        </w:tc>
      </w:tr>
      <w:tr w:rsidR="00C82DF7" w14:paraId="7141982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E42880"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F29B6E" w14:textId="77777777" w:rsidR="00C82DF7" w:rsidRDefault="00000000">
            <w:pPr>
              <w:ind w:firstLine="720"/>
              <w:rPr>
                <w:i/>
                <w:color w:val="2E75B5"/>
                <w:sz w:val="22"/>
                <w:szCs w:val="22"/>
              </w:rPr>
            </w:pPr>
            <w:r>
              <w:rPr>
                <w:i/>
                <w:color w:val="2E75B5"/>
                <w:sz w:val="22"/>
                <w:szCs w:val="22"/>
              </w:rPr>
              <w:t>Upgrade port and wharf facilities, improving operational efficiency, safety and capacity for sea transport</w:t>
            </w:r>
          </w:p>
        </w:tc>
      </w:tr>
      <w:tr w:rsidR="00C82DF7" w14:paraId="18CE8949"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7653FF" w14:textId="77777777" w:rsidR="00C82DF7" w:rsidRDefault="00000000">
            <w:pPr>
              <w:ind w:firstLine="720"/>
              <w:rPr>
                <w:b/>
                <w:color w:val="2E75B5"/>
                <w:sz w:val="22"/>
                <w:szCs w:val="22"/>
              </w:rPr>
            </w:pPr>
            <w:r>
              <w:rPr>
                <w:b/>
                <w:color w:val="2E75B5"/>
                <w:sz w:val="22"/>
                <w:szCs w:val="22"/>
              </w:rPr>
              <w:lastRenderedPageBreak/>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816362" w14:textId="77777777" w:rsidR="00C82DF7" w:rsidRDefault="00000000">
            <w:pPr>
              <w:ind w:firstLine="720"/>
              <w:rPr>
                <w:i/>
                <w:color w:val="2E75B5"/>
                <w:sz w:val="22"/>
                <w:szCs w:val="22"/>
              </w:rPr>
            </w:pPr>
            <w:r>
              <w:rPr>
                <w:i/>
                <w:color w:val="2E75B5"/>
                <w:sz w:val="22"/>
                <w:szCs w:val="22"/>
              </w:rPr>
              <w:t>This section provides details of how closely this indicator aligns with existing global or regional indicator frameworks such as the SDGs</w:t>
            </w:r>
          </w:p>
        </w:tc>
      </w:tr>
      <w:tr w:rsidR="00C82DF7" w14:paraId="54DDFDBC"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757176"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8EA1B2" w14:textId="77777777" w:rsidR="00C82DF7" w:rsidRDefault="00000000">
            <w:pPr>
              <w:ind w:firstLine="720"/>
              <w:rPr>
                <w:i/>
                <w:color w:val="2E75B5"/>
                <w:sz w:val="22"/>
                <w:szCs w:val="22"/>
              </w:rPr>
            </w:pPr>
            <w:r>
              <w:rPr>
                <w:i/>
                <w:color w:val="2E75B5"/>
                <w:sz w:val="22"/>
                <w:szCs w:val="22"/>
              </w:rPr>
              <w:t>MISE</w:t>
            </w:r>
          </w:p>
        </w:tc>
      </w:tr>
      <w:tr w:rsidR="00C82DF7" w14:paraId="629EF581"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5BE77E"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CCB094" w14:textId="77777777" w:rsidR="00C82DF7" w:rsidRDefault="00000000">
            <w:pPr>
              <w:ind w:firstLine="720"/>
              <w:rPr>
                <w:i/>
                <w:color w:val="2E75B5"/>
                <w:sz w:val="22"/>
                <w:szCs w:val="22"/>
              </w:rPr>
            </w:pPr>
            <w:r>
              <w:rPr>
                <w:i/>
                <w:color w:val="2E75B5"/>
                <w:sz w:val="22"/>
                <w:szCs w:val="22"/>
              </w:rPr>
              <w:t>All other agencies contributing to the indicator’s production</w:t>
            </w:r>
          </w:p>
        </w:tc>
      </w:tr>
      <w:tr w:rsidR="00C82DF7" w14:paraId="712163F3"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3D4A9B"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563CFA2" w14:textId="77777777" w:rsidR="00C82DF7" w:rsidRDefault="00000000">
            <w:pPr>
              <w:ind w:firstLine="720"/>
              <w:rPr>
                <w:i/>
                <w:color w:val="2E75B5"/>
                <w:sz w:val="22"/>
                <w:szCs w:val="22"/>
              </w:rPr>
            </w:pPr>
            <w:r>
              <w:rPr>
                <w:i/>
                <w:color w:val="2E75B5"/>
                <w:sz w:val="22"/>
                <w:szCs w:val="22"/>
              </w:rPr>
              <w:t xml:space="preserve">All maintained seawalls, bridges and </w:t>
            </w:r>
            <w:r>
              <w:rPr>
                <w:i/>
                <w:color w:val="00B050"/>
                <w:sz w:val="22"/>
                <w:szCs w:val="22"/>
              </w:rPr>
              <w:t>causeways</w:t>
            </w:r>
            <w:r>
              <w:rPr>
                <w:i/>
                <w:color w:val="2E75B5"/>
                <w:sz w:val="22"/>
                <w:szCs w:val="22"/>
              </w:rPr>
              <w:t>.</w:t>
            </w:r>
          </w:p>
        </w:tc>
      </w:tr>
      <w:tr w:rsidR="00C82DF7" w14:paraId="27CC01EE"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0442E9"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87B233" w14:textId="77777777" w:rsidR="00C82DF7" w:rsidRDefault="00000000">
            <w:pPr>
              <w:ind w:firstLine="720"/>
              <w:jc w:val="both"/>
              <w:rPr>
                <w:i/>
                <w:color w:val="2E75B5"/>
                <w:sz w:val="22"/>
                <w:szCs w:val="22"/>
              </w:rPr>
            </w:pPr>
            <w:r>
              <w:rPr>
                <w:i/>
                <w:color w:val="2E75B5"/>
                <w:sz w:val="22"/>
                <w:szCs w:val="22"/>
              </w:rPr>
              <w:t>Number of maintained seawalls, bridges and causeways measures the efforts taken to strengthen and sustain critical coastal infrastructure.  Seawalls, bridges and causeways plays an important role in protecting transportation networks and communities from effects of climate change such as erosion, sea level rise and extreme weather events</w:t>
            </w:r>
          </w:p>
        </w:tc>
      </w:tr>
      <w:tr w:rsidR="00C82DF7" w14:paraId="2E40BD6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72D22A"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7F572C5" w14:textId="77777777" w:rsidR="00C82DF7" w:rsidRDefault="00000000">
            <w:pPr>
              <w:ind w:firstLine="720"/>
              <w:rPr>
                <w:i/>
                <w:color w:val="2E75B5"/>
                <w:sz w:val="22"/>
                <w:szCs w:val="22"/>
              </w:rPr>
            </w:pPr>
            <w:r>
              <w:rPr>
                <w:i/>
                <w:color w:val="2E75B5"/>
                <w:sz w:val="22"/>
                <w:szCs w:val="22"/>
              </w:rPr>
              <w:t>Cumulative count of newly constructed seawalls, bridges and causeways</w:t>
            </w:r>
          </w:p>
        </w:tc>
      </w:tr>
      <w:tr w:rsidR="00C82DF7" w14:paraId="2BD04A31"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AF8126"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BFA4906" w14:textId="77777777" w:rsidR="00C82DF7" w:rsidRDefault="00C82DF7">
            <w:pPr>
              <w:ind w:firstLine="720"/>
              <w:rPr>
                <w:i/>
                <w:color w:val="2E75B5"/>
                <w:sz w:val="22"/>
                <w:szCs w:val="22"/>
              </w:rPr>
            </w:pPr>
          </w:p>
        </w:tc>
      </w:tr>
      <w:tr w:rsidR="00C82DF7" w14:paraId="69DB1AD6"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BAF990"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004F941" w14:textId="77777777" w:rsidR="00C82DF7" w:rsidRDefault="00000000">
            <w:pPr>
              <w:ind w:firstLine="720"/>
              <w:rPr>
                <w:i/>
                <w:color w:val="2E75B5"/>
                <w:sz w:val="22"/>
                <w:szCs w:val="22"/>
              </w:rPr>
            </w:pPr>
            <w:r>
              <w:rPr>
                <w:i/>
                <w:color w:val="2E75B5"/>
                <w:sz w:val="22"/>
                <w:szCs w:val="22"/>
              </w:rPr>
              <w:t>Recommend Annual Review</w:t>
            </w:r>
          </w:p>
        </w:tc>
      </w:tr>
      <w:tr w:rsidR="00C82DF7" w14:paraId="360740CC"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A176FC"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5E62F5" w14:textId="77777777" w:rsidR="00C82DF7" w:rsidRDefault="00000000">
            <w:pPr>
              <w:ind w:firstLine="720"/>
              <w:rPr>
                <w:i/>
                <w:color w:val="2E75B5"/>
                <w:sz w:val="22"/>
                <w:szCs w:val="22"/>
              </w:rPr>
            </w:pPr>
            <w:r>
              <w:rPr>
                <w:i/>
                <w:color w:val="2E75B5"/>
                <w:sz w:val="22"/>
                <w:szCs w:val="22"/>
              </w:rPr>
              <w:t>Urban, Rural</w:t>
            </w:r>
          </w:p>
        </w:tc>
      </w:tr>
      <w:tr w:rsidR="00C82DF7" w14:paraId="34299D3B"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4DAC3F" w14:textId="77777777" w:rsidR="00C82DF7" w:rsidRDefault="00000000">
            <w:pPr>
              <w:ind w:firstLine="720"/>
              <w:rPr>
                <w:color w:val="2E75B5"/>
                <w:sz w:val="22"/>
                <w:szCs w:val="22"/>
              </w:rPr>
            </w:pPr>
            <w:r>
              <w:rPr>
                <w:b/>
                <w:color w:val="2E75B5"/>
                <w:sz w:val="22"/>
                <w:szCs w:val="22"/>
              </w:rPr>
              <w:lastRenderedPageBreak/>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D5DA6E"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74940E7C" w14:textId="77777777">
        <w:trPr>
          <w:trHeight w:val="604"/>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81B03C"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52B26E" w14:textId="77777777" w:rsidR="00C82DF7" w:rsidRDefault="00000000">
            <w:pPr>
              <w:ind w:firstLine="720"/>
              <w:rPr>
                <w:i/>
                <w:color w:val="2E75B5"/>
                <w:sz w:val="22"/>
                <w:szCs w:val="22"/>
              </w:rPr>
            </w:pPr>
            <w:r>
              <w:rPr>
                <w:i/>
                <w:color w:val="2E75B5"/>
                <w:sz w:val="22"/>
                <w:szCs w:val="22"/>
              </w:rPr>
              <w:t>Limitation of data source, etc.</w:t>
            </w:r>
          </w:p>
        </w:tc>
      </w:tr>
      <w:tr w:rsidR="00C82DF7" w14:paraId="2397142F"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FC93DE"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C1B058" w14:textId="77777777" w:rsidR="00C82DF7" w:rsidRDefault="00000000">
            <w:pPr>
              <w:ind w:firstLine="720"/>
              <w:rPr>
                <w:i/>
                <w:color w:val="2E75B5"/>
                <w:sz w:val="22"/>
                <w:szCs w:val="22"/>
              </w:rPr>
            </w:pPr>
            <w:r>
              <w:rPr>
                <w:i/>
                <w:color w:val="2E75B5"/>
                <w:sz w:val="22"/>
                <w:szCs w:val="22"/>
              </w:rPr>
              <w:t>Tier 1:  Indicator is conceptually clear, has an internationally established methodology and standards are available, and data are regularly produced by countries for at least 50 per cent of countries and of the population in every region where the indicator is relevant.</w:t>
            </w:r>
          </w:p>
        </w:tc>
      </w:tr>
      <w:tr w:rsidR="00C82DF7" w14:paraId="13A38B74"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EE1E58"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0F1CEA" w14:textId="77777777" w:rsidR="00C82DF7" w:rsidRDefault="00000000">
            <w:pPr>
              <w:spacing w:after="0"/>
              <w:ind w:firstLine="720"/>
              <w:rPr>
                <w:i/>
                <w:color w:val="2E75B5"/>
                <w:sz w:val="22"/>
                <w:szCs w:val="22"/>
              </w:rPr>
            </w:pPr>
            <w:r>
              <w:rPr>
                <w:i/>
                <w:color w:val="2E75B5"/>
                <w:sz w:val="22"/>
                <w:szCs w:val="22"/>
              </w:rPr>
              <w:t>Urban: Baseline=5 Target=15</w:t>
            </w:r>
          </w:p>
          <w:p w14:paraId="1DD51C18" w14:textId="77777777" w:rsidR="00C82DF7" w:rsidRDefault="00000000">
            <w:pPr>
              <w:spacing w:before="0"/>
              <w:ind w:firstLine="720"/>
              <w:rPr>
                <w:i/>
                <w:color w:val="2E75B5"/>
                <w:sz w:val="22"/>
                <w:szCs w:val="22"/>
              </w:rPr>
            </w:pPr>
            <w:r>
              <w:rPr>
                <w:i/>
                <w:color w:val="2E75B5"/>
                <w:sz w:val="22"/>
                <w:szCs w:val="22"/>
              </w:rPr>
              <w:t>Rural: Baseline=5 Target=22</w:t>
            </w:r>
          </w:p>
        </w:tc>
      </w:tr>
    </w:tbl>
    <w:p w14:paraId="0429A69A" w14:textId="77777777" w:rsidR="00C82DF7" w:rsidRDefault="00C82DF7"/>
    <w:p w14:paraId="4CE92408" w14:textId="77777777" w:rsidR="00C82DF7" w:rsidRDefault="00C82DF7"/>
    <w:p w14:paraId="271828B1" w14:textId="77777777" w:rsidR="00C82DF7" w:rsidRDefault="00C82DF7"/>
    <w:p w14:paraId="64DDC359" w14:textId="77777777" w:rsidR="00C82DF7" w:rsidRDefault="00C82DF7"/>
    <w:p w14:paraId="2A9C1E40" w14:textId="77777777" w:rsidR="00C82DF7" w:rsidRDefault="00C82DF7"/>
    <w:p w14:paraId="42414CD3" w14:textId="77777777" w:rsidR="00C82DF7" w:rsidRDefault="00C82DF7"/>
    <w:p w14:paraId="5E2D10BE" w14:textId="77777777" w:rsidR="00C82DF7" w:rsidRDefault="00C82DF7"/>
    <w:p w14:paraId="01E83DEA" w14:textId="77777777" w:rsidR="00C82DF7" w:rsidRDefault="00C82DF7"/>
    <w:p w14:paraId="459BFB45" w14:textId="77777777" w:rsidR="00C82DF7" w:rsidRDefault="00C82DF7"/>
    <w:p w14:paraId="0C0367EE" w14:textId="77777777" w:rsidR="00C82DF7" w:rsidRDefault="00C82DF7"/>
    <w:p w14:paraId="79B6C21D" w14:textId="77777777" w:rsidR="00C82DF7" w:rsidRDefault="00C82DF7"/>
    <w:p w14:paraId="7341DCA0" w14:textId="77777777" w:rsidR="00C82DF7" w:rsidRDefault="00C82DF7">
      <w:pPr>
        <w:ind w:left="0"/>
      </w:pPr>
    </w:p>
    <w:tbl>
      <w:tblPr>
        <w:tblStyle w:val="ae"/>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3283A5D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B9DD56" w14:textId="77777777" w:rsidR="00C82DF7" w:rsidRDefault="00000000">
            <w:pPr>
              <w:ind w:firstLine="720"/>
              <w:rPr>
                <w:b/>
                <w:color w:val="2E75B5"/>
                <w:sz w:val="22"/>
                <w:szCs w:val="22"/>
              </w:rPr>
            </w:pPr>
            <w:r>
              <w:rPr>
                <w:b/>
                <w:color w:val="2E75B5"/>
                <w:sz w:val="22"/>
                <w:szCs w:val="22"/>
              </w:rPr>
              <w:lastRenderedPageBreak/>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56D05C8" w14:textId="77777777" w:rsidR="00C82DF7" w:rsidRDefault="00000000">
            <w:pPr>
              <w:ind w:firstLine="720"/>
              <w:rPr>
                <w:i/>
                <w:color w:val="2E75B5"/>
                <w:sz w:val="22"/>
                <w:szCs w:val="22"/>
              </w:rPr>
            </w:pPr>
            <w:r>
              <w:rPr>
                <w:i/>
                <w:color w:val="2E75B5"/>
                <w:sz w:val="22"/>
                <w:szCs w:val="22"/>
              </w:rPr>
              <w:t>KPA 6</w:t>
            </w:r>
          </w:p>
        </w:tc>
      </w:tr>
      <w:tr w:rsidR="00C82DF7" w14:paraId="46655B5E"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F7D2CCC"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002C8134" w14:textId="77777777" w:rsidR="00C82DF7" w:rsidRDefault="00000000">
            <w:pPr>
              <w:ind w:firstLine="720"/>
              <w:rPr>
                <w:b/>
                <w:i/>
                <w:color w:val="2E75B5"/>
                <w:sz w:val="22"/>
                <w:szCs w:val="22"/>
              </w:rPr>
            </w:pPr>
            <w:r>
              <w:rPr>
                <w:b/>
                <w:i/>
                <w:color w:val="2E75B5"/>
                <w:sz w:val="22"/>
                <w:szCs w:val="22"/>
              </w:rPr>
              <w:t>6.3d. Number of rehabilitated seawalls, bridges and causeways</w:t>
            </w:r>
          </w:p>
        </w:tc>
      </w:tr>
      <w:tr w:rsidR="00C82DF7" w14:paraId="1E2B5B9C"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6EF6D3"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FFBE10" w14:textId="77777777" w:rsidR="00C82DF7" w:rsidRDefault="00000000">
            <w:pPr>
              <w:ind w:firstLine="720"/>
              <w:rPr>
                <w:color w:val="2E75B5"/>
                <w:sz w:val="22"/>
                <w:szCs w:val="22"/>
              </w:rPr>
            </w:pPr>
            <w:r>
              <w:rPr>
                <w:i/>
                <w:color w:val="2E75B5"/>
                <w:sz w:val="22"/>
                <w:szCs w:val="22"/>
              </w:rPr>
              <w:t>Improve and expand road infrastructure, enhancing accessibility, mobility, and safety through the construction and upgrading of key road networks</w:t>
            </w:r>
          </w:p>
        </w:tc>
      </w:tr>
      <w:tr w:rsidR="00C82DF7" w14:paraId="3E6CDB46"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662374"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96AB9F5" w14:textId="77777777" w:rsidR="00C82DF7" w:rsidRDefault="00000000">
            <w:pPr>
              <w:ind w:firstLine="720"/>
              <w:rPr>
                <w:i/>
                <w:color w:val="2E75B5"/>
                <w:sz w:val="22"/>
                <w:szCs w:val="22"/>
              </w:rPr>
            </w:pPr>
            <w:r>
              <w:rPr>
                <w:i/>
                <w:color w:val="00B050"/>
                <w:sz w:val="22"/>
                <w:szCs w:val="22"/>
              </w:rPr>
              <w:t>Pillar 3, pg. 45</w:t>
            </w:r>
          </w:p>
        </w:tc>
      </w:tr>
      <w:tr w:rsidR="00C82DF7" w14:paraId="1DF6DDE5"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24EA89"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468F5E" w14:textId="77777777" w:rsidR="00C82DF7" w:rsidRDefault="00000000">
            <w:pPr>
              <w:ind w:firstLine="720"/>
              <w:rPr>
                <w:i/>
                <w:color w:val="2E75B5"/>
                <w:sz w:val="22"/>
                <w:szCs w:val="22"/>
              </w:rPr>
            </w:pPr>
            <w:r>
              <w:rPr>
                <w:i/>
                <w:color w:val="2E75B5"/>
                <w:sz w:val="22"/>
                <w:szCs w:val="22"/>
              </w:rPr>
              <w:t>MISE</w:t>
            </w:r>
          </w:p>
        </w:tc>
      </w:tr>
      <w:tr w:rsidR="00C82DF7" w14:paraId="5F9704C0"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AB5E61"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506DF5" w14:textId="77777777" w:rsidR="00C82DF7" w:rsidRDefault="00000000">
            <w:pPr>
              <w:ind w:firstLine="720"/>
              <w:rPr>
                <w:i/>
                <w:color w:val="2E75B5"/>
                <w:sz w:val="22"/>
                <w:szCs w:val="22"/>
              </w:rPr>
            </w:pPr>
            <w:r>
              <w:rPr>
                <w:i/>
                <w:color w:val="2E75B5"/>
                <w:sz w:val="22"/>
                <w:szCs w:val="22"/>
              </w:rPr>
              <w:t>All other agencies contributing to the indicator’s production</w:t>
            </w:r>
          </w:p>
        </w:tc>
      </w:tr>
      <w:tr w:rsidR="00C82DF7" w14:paraId="094AB874"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9E3528"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6A1F97" w14:textId="77777777" w:rsidR="00C82DF7" w:rsidRDefault="00000000">
            <w:pPr>
              <w:ind w:firstLine="720"/>
              <w:rPr>
                <w:i/>
                <w:color w:val="2E75B5"/>
                <w:sz w:val="22"/>
                <w:szCs w:val="22"/>
              </w:rPr>
            </w:pPr>
            <w:r>
              <w:rPr>
                <w:i/>
                <w:color w:val="2E75B5"/>
                <w:sz w:val="22"/>
                <w:szCs w:val="22"/>
              </w:rPr>
              <w:t>The number of rehabilitated seawalls, bridges, and causeways refers to the total count of these critical infrastructure components that have undergone major repair or restoration work to restore their functionality and enhance resilience against environmental and climate-related impacts.</w:t>
            </w:r>
          </w:p>
        </w:tc>
      </w:tr>
      <w:tr w:rsidR="00C82DF7" w14:paraId="33AE11E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92F064"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1CF349" w14:textId="77777777" w:rsidR="00C82DF7" w:rsidRDefault="00000000">
            <w:pPr>
              <w:ind w:firstLine="720"/>
              <w:jc w:val="both"/>
              <w:rPr>
                <w:i/>
                <w:color w:val="2E75B5"/>
                <w:sz w:val="22"/>
                <w:szCs w:val="22"/>
              </w:rPr>
            </w:pPr>
            <w:r>
              <w:rPr>
                <w:i/>
                <w:color w:val="2E75B5"/>
                <w:sz w:val="22"/>
                <w:szCs w:val="22"/>
              </w:rPr>
              <w:t>The number of rehabilitated seawalls, bridges, and causeways measures the efforts made to restore and strengthen critical coastal infrastructure. These rehabilitated structures play a vital role in protecting transportation networks and communities from the impacts of climate change, such as erosion, sea level rise, and extreme weather events</w:t>
            </w:r>
          </w:p>
        </w:tc>
      </w:tr>
      <w:tr w:rsidR="00C82DF7" w14:paraId="0C0DA3D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F0E730"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2FE1FF58" w14:textId="77777777" w:rsidR="00C82DF7" w:rsidRDefault="00000000">
            <w:pPr>
              <w:ind w:firstLine="720"/>
              <w:rPr>
                <w:i/>
                <w:color w:val="2E75B5"/>
                <w:sz w:val="22"/>
                <w:szCs w:val="22"/>
              </w:rPr>
            </w:pPr>
            <w:r>
              <w:rPr>
                <w:i/>
                <w:color w:val="2E75B5"/>
                <w:sz w:val="22"/>
                <w:szCs w:val="22"/>
              </w:rPr>
              <w:t>Cumulative count of maintained seawalls, bridges and causeways</w:t>
            </w:r>
          </w:p>
        </w:tc>
      </w:tr>
      <w:tr w:rsidR="00C82DF7" w14:paraId="584ABB50"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526265" w14:textId="77777777" w:rsidR="00C82DF7" w:rsidRDefault="00000000">
            <w:pPr>
              <w:ind w:firstLine="720"/>
              <w:rPr>
                <w:color w:val="2E75B5"/>
                <w:sz w:val="22"/>
                <w:szCs w:val="22"/>
              </w:rPr>
            </w:pPr>
            <w:r>
              <w:rPr>
                <w:b/>
                <w:color w:val="2E75B5"/>
                <w:sz w:val="22"/>
                <w:szCs w:val="22"/>
              </w:rPr>
              <w:lastRenderedPageBreak/>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2D956B86" w14:textId="77777777" w:rsidR="00C82DF7" w:rsidRDefault="00000000">
            <w:pPr>
              <w:ind w:firstLine="720"/>
              <w:rPr>
                <w:i/>
                <w:color w:val="2E75B5"/>
                <w:sz w:val="22"/>
                <w:szCs w:val="22"/>
              </w:rPr>
            </w:pPr>
            <w:r>
              <w:rPr>
                <w:i/>
                <w:color w:val="2E75B5"/>
                <w:sz w:val="22"/>
                <w:szCs w:val="22"/>
              </w:rPr>
              <w:t>CED-MISE, KOITIIP OIU/PMU</w:t>
            </w:r>
          </w:p>
        </w:tc>
      </w:tr>
      <w:tr w:rsidR="00C82DF7" w14:paraId="3DD3025C"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00CF6B"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2822102B" w14:textId="77777777" w:rsidR="00C82DF7" w:rsidRDefault="00000000">
            <w:pPr>
              <w:ind w:firstLine="720"/>
              <w:rPr>
                <w:i/>
                <w:color w:val="2E75B5"/>
                <w:sz w:val="22"/>
                <w:szCs w:val="22"/>
              </w:rPr>
            </w:pPr>
            <w:r>
              <w:rPr>
                <w:i/>
                <w:color w:val="00B050"/>
                <w:sz w:val="22"/>
                <w:szCs w:val="22"/>
              </w:rPr>
              <w:t>Annually</w:t>
            </w:r>
          </w:p>
        </w:tc>
      </w:tr>
      <w:tr w:rsidR="00C82DF7" w14:paraId="522600FA"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0E5ADD"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C0A927" w14:textId="77777777" w:rsidR="00C82DF7" w:rsidRDefault="00000000">
            <w:pPr>
              <w:numPr>
                <w:ilvl w:val="0"/>
                <w:numId w:val="6"/>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Rural/Urban areas</w:t>
            </w:r>
          </w:p>
        </w:tc>
      </w:tr>
      <w:tr w:rsidR="00C82DF7" w14:paraId="77E72306"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005F6C"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597B98"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567519FA"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378ED8"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6FE370" w14:textId="77777777" w:rsidR="00C82DF7" w:rsidRDefault="00000000">
            <w:pPr>
              <w:ind w:firstLine="720"/>
              <w:rPr>
                <w:i/>
                <w:color w:val="2E75B5"/>
                <w:sz w:val="22"/>
                <w:szCs w:val="22"/>
              </w:rPr>
            </w:pPr>
            <w:r>
              <w:rPr>
                <w:i/>
                <w:color w:val="2E75B5"/>
                <w:sz w:val="22"/>
                <w:szCs w:val="22"/>
              </w:rPr>
              <w:t>Limitation of data source, etc.</w:t>
            </w:r>
          </w:p>
        </w:tc>
      </w:tr>
      <w:tr w:rsidR="00C82DF7" w14:paraId="74771473"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7260F0"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FDBE36" w14:textId="77777777" w:rsidR="00C82DF7" w:rsidRDefault="00000000">
            <w:pPr>
              <w:ind w:firstLine="720"/>
              <w:rPr>
                <w:i/>
                <w:color w:val="2E75B5"/>
                <w:sz w:val="22"/>
                <w:szCs w:val="22"/>
              </w:rPr>
            </w:pPr>
            <w:r>
              <w:rPr>
                <w:i/>
                <w:color w:val="2E75B5"/>
                <w:sz w:val="22"/>
                <w:szCs w:val="22"/>
              </w:rPr>
              <w:t>Indicator concept is clear, data are regularly produced, clear indicator methodology (Indicators are classified into 3 tiers)</w:t>
            </w:r>
          </w:p>
        </w:tc>
      </w:tr>
      <w:tr w:rsidR="00C82DF7" w14:paraId="582F6B02"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588348"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B10C3E" w14:textId="77777777" w:rsidR="00C82DF7" w:rsidRDefault="00000000">
            <w:pPr>
              <w:ind w:firstLine="720"/>
              <w:rPr>
                <w:i/>
                <w:color w:val="2E75B5"/>
                <w:sz w:val="22"/>
                <w:szCs w:val="22"/>
              </w:rPr>
            </w:pPr>
            <w:r>
              <w:rPr>
                <w:i/>
                <w:color w:val="2E75B5"/>
                <w:sz w:val="22"/>
                <w:szCs w:val="22"/>
              </w:rPr>
              <w:t>Urban: Baseline= 2 Target=4</w:t>
            </w:r>
            <w:r>
              <w:rPr>
                <w:i/>
                <w:color w:val="2E75B5"/>
                <w:sz w:val="22"/>
                <w:szCs w:val="22"/>
              </w:rPr>
              <w:br/>
              <w:t>Rural: Baseline=0 Target=15</w:t>
            </w:r>
          </w:p>
        </w:tc>
      </w:tr>
    </w:tbl>
    <w:p w14:paraId="2E290651" w14:textId="77777777" w:rsidR="00C82DF7" w:rsidRDefault="00C82DF7">
      <w:pPr>
        <w:ind w:left="0"/>
      </w:pPr>
    </w:p>
    <w:p w14:paraId="76E41C0D" w14:textId="77777777" w:rsidR="00C82DF7" w:rsidRDefault="00C82DF7">
      <w:pPr>
        <w:ind w:left="0"/>
      </w:pPr>
    </w:p>
    <w:p w14:paraId="28151BA1" w14:textId="77777777" w:rsidR="00C82DF7" w:rsidRDefault="00C82DF7">
      <w:pPr>
        <w:ind w:left="0"/>
      </w:pPr>
    </w:p>
    <w:p w14:paraId="4CD1C189" w14:textId="77777777" w:rsidR="00C82DF7" w:rsidRDefault="00C82DF7">
      <w:pPr>
        <w:ind w:left="0"/>
      </w:pPr>
    </w:p>
    <w:p w14:paraId="25FA7AA4" w14:textId="77777777" w:rsidR="00C82DF7" w:rsidRDefault="00C82DF7">
      <w:pPr>
        <w:ind w:left="0"/>
      </w:pPr>
    </w:p>
    <w:p w14:paraId="153F9F33" w14:textId="77777777" w:rsidR="00C82DF7" w:rsidRDefault="00C82DF7">
      <w:pPr>
        <w:ind w:left="0"/>
      </w:pPr>
    </w:p>
    <w:p w14:paraId="44CB3527" w14:textId="77777777" w:rsidR="00C82DF7" w:rsidRDefault="00C82DF7">
      <w:pPr>
        <w:ind w:left="0"/>
      </w:pPr>
    </w:p>
    <w:p w14:paraId="42C2F9E7" w14:textId="77777777" w:rsidR="00C82DF7" w:rsidRDefault="00C82DF7">
      <w:pPr>
        <w:ind w:left="0"/>
      </w:pPr>
    </w:p>
    <w:p w14:paraId="4CF9D980" w14:textId="77777777" w:rsidR="00C82DF7" w:rsidRDefault="00C82DF7">
      <w:pPr>
        <w:ind w:left="0"/>
      </w:pPr>
    </w:p>
    <w:p w14:paraId="2819E163" w14:textId="77777777" w:rsidR="00C82DF7" w:rsidRDefault="00C82DF7">
      <w:pPr>
        <w:ind w:left="0"/>
      </w:pPr>
    </w:p>
    <w:tbl>
      <w:tblPr>
        <w:tblStyle w:val="af"/>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08687141"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E85D4C"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4FE748" w14:textId="77777777" w:rsidR="00C82DF7" w:rsidRDefault="00000000">
            <w:pPr>
              <w:ind w:firstLine="720"/>
              <w:rPr>
                <w:i/>
                <w:color w:val="2E75B5"/>
                <w:sz w:val="22"/>
                <w:szCs w:val="22"/>
              </w:rPr>
            </w:pPr>
            <w:r>
              <w:rPr>
                <w:i/>
                <w:color w:val="2E75B5"/>
                <w:sz w:val="22"/>
                <w:szCs w:val="22"/>
              </w:rPr>
              <w:t>KPA 6</w:t>
            </w:r>
          </w:p>
        </w:tc>
      </w:tr>
      <w:tr w:rsidR="00C82DF7" w14:paraId="62C3DE15"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CD71A7"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498DDF7F" w14:textId="77777777" w:rsidR="00C82DF7" w:rsidRDefault="00000000">
            <w:pPr>
              <w:ind w:firstLine="720"/>
              <w:rPr>
                <w:b/>
                <w:i/>
                <w:color w:val="2E75B5"/>
                <w:sz w:val="22"/>
                <w:szCs w:val="22"/>
              </w:rPr>
            </w:pPr>
            <w:r>
              <w:rPr>
                <w:b/>
                <w:i/>
                <w:color w:val="2E75B5"/>
                <w:sz w:val="22"/>
                <w:szCs w:val="22"/>
              </w:rPr>
              <w:t>6.3e. Number of vessels operated</w:t>
            </w:r>
          </w:p>
        </w:tc>
      </w:tr>
      <w:tr w:rsidR="00C82DF7" w14:paraId="118531D5"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2BA865"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E7D939" w14:textId="77777777" w:rsidR="00C82DF7" w:rsidRDefault="00000000">
            <w:pPr>
              <w:ind w:firstLine="720"/>
              <w:rPr>
                <w:color w:val="2E75B5"/>
                <w:sz w:val="22"/>
                <w:szCs w:val="22"/>
              </w:rPr>
            </w:pPr>
            <w:r>
              <w:rPr>
                <w:color w:val="2E75B5"/>
                <w:sz w:val="22"/>
                <w:szCs w:val="22"/>
              </w:rPr>
              <w:t>Upgrade domestic and international airports and its facilities, enhancing capacity, safety and operational efficiency to support smoother travel and improved connectivity</w:t>
            </w:r>
          </w:p>
        </w:tc>
      </w:tr>
      <w:tr w:rsidR="00C82DF7" w14:paraId="6D6C767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D56EDA"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0A7D0F" w14:textId="77777777" w:rsidR="00C82DF7" w:rsidRDefault="00000000">
            <w:pPr>
              <w:ind w:firstLine="720"/>
              <w:rPr>
                <w:i/>
                <w:color w:val="2E75B5"/>
                <w:sz w:val="22"/>
                <w:szCs w:val="22"/>
              </w:rPr>
            </w:pPr>
            <w:r>
              <w:rPr>
                <w:i/>
                <w:color w:val="2E75B5"/>
                <w:sz w:val="22"/>
                <w:szCs w:val="22"/>
              </w:rPr>
              <w:t>This section provides details of how closely this indicator aligns with existing global or regional indicator frameworks such as the SDGs</w:t>
            </w:r>
          </w:p>
        </w:tc>
      </w:tr>
      <w:tr w:rsidR="00C82DF7" w14:paraId="10FA1716"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08F6FC"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F8203F" w14:textId="77777777" w:rsidR="00C82DF7" w:rsidRDefault="00000000">
            <w:pPr>
              <w:ind w:firstLine="720"/>
              <w:rPr>
                <w:i/>
                <w:color w:val="2E75B5"/>
                <w:sz w:val="22"/>
                <w:szCs w:val="22"/>
              </w:rPr>
            </w:pPr>
            <w:r>
              <w:rPr>
                <w:i/>
                <w:color w:val="2E75B5"/>
                <w:sz w:val="22"/>
                <w:szCs w:val="22"/>
              </w:rPr>
              <w:t>MICT</w:t>
            </w:r>
          </w:p>
        </w:tc>
      </w:tr>
      <w:tr w:rsidR="00C82DF7" w14:paraId="287E032A"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5466C1"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F6EA0E" w14:textId="77777777" w:rsidR="00C82DF7" w:rsidRDefault="00000000">
            <w:pPr>
              <w:ind w:firstLine="720"/>
              <w:rPr>
                <w:i/>
                <w:color w:val="2E75B5"/>
                <w:sz w:val="22"/>
                <w:szCs w:val="22"/>
              </w:rPr>
            </w:pPr>
            <w:r>
              <w:rPr>
                <w:i/>
                <w:color w:val="2E75B5"/>
                <w:sz w:val="22"/>
                <w:szCs w:val="22"/>
              </w:rPr>
              <w:t>ALL</w:t>
            </w:r>
          </w:p>
        </w:tc>
      </w:tr>
      <w:tr w:rsidR="00C82DF7" w14:paraId="643D1CA5"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54C2147"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A54B0D" w14:textId="77777777" w:rsidR="00C82DF7" w:rsidRDefault="00000000">
            <w:pPr>
              <w:ind w:firstLine="720"/>
              <w:rPr>
                <w:color w:val="2E75B5"/>
                <w:sz w:val="22"/>
                <w:szCs w:val="22"/>
              </w:rPr>
            </w:pPr>
            <w:r>
              <w:rPr>
                <w:color w:val="2E75B5"/>
                <w:sz w:val="22"/>
                <w:szCs w:val="22"/>
              </w:rPr>
              <w:t>The number of vessels operated refers to the total count of vessels actively providing transportation services between islands by sea. These vessels facilitate the movement of passengers, goods, and resources, supporting connectivity and economic activity across islands</w:t>
            </w:r>
          </w:p>
        </w:tc>
      </w:tr>
      <w:tr w:rsidR="00C82DF7" w14:paraId="340E63A5"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80C780"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724002" w14:textId="77777777" w:rsidR="00C82DF7" w:rsidRDefault="00000000">
            <w:pPr>
              <w:ind w:firstLine="720"/>
              <w:jc w:val="both"/>
              <w:rPr>
                <w:i/>
                <w:color w:val="2E75B5"/>
                <w:sz w:val="22"/>
                <w:szCs w:val="22"/>
              </w:rPr>
            </w:pPr>
            <w:r>
              <w:rPr>
                <w:i/>
                <w:color w:val="2E75B5"/>
                <w:sz w:val="22"/>
                <w:szCs w:val="22"/>
              </w:rPr>
              <w:t xml:space="preserve">Indicator measuring the number of interisland air transport services in Kiribati is critical for assessing the connectivity, accessibility and overall development of the nation transportation infrastructure.  Give Kiribati unique geography with its dispersed atolls and islands, efficient air transport is essential for enhancing economic opportunities, social cohesion and resilience against environmental challenges  </w:t>
            </w:r>
          </w:p>
        </w:tc>
      </w:tr>
      <w:tr w:rsidR="00C82DF7" w14:paraId="6F794C86"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117F65" w14:textId="77777777" w:rsidR="00C82DF7" w:rsidRDefault="00000000">
            <w:pPr>
              <w:ind w:firstLine="720"/>
              <w:rPr>
                <w:color w:val="2E75B5"/>
                <w:sz w:val="22"/>
                <w:szCs w:val="22"/>
              </w:rPr>
            </w:pPr>
            <w:r>
              <w:rPr>
                <w:b/>
                <w:color w:val="2E75B5"/>
                <w:sz w:val="22"/>
                <w:szCs w:val="22"/>
              </w:rPr>
              <w:lastRenderedPageBreak/>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550FFFC" w14:textId="77777777" w:rsidR="00C82DF7" w:rsidRDefault="00000000">
            <w:pPr>
              <w:ind w:firstLine="720"/>
              <w:rPr>
                <w:i/>
                <w:color w:val="2E75B5"/>
                <w:sz w:val="22"/>
                <w:szCs w:val="22"/>
              </w:rPr>
            </w:pPr>
            <w:r>
              <w:rPr>
                <w:i/>
                <w:color w:val="2E75B5"/>
                <w:sz w:val="22"/>
                <w:szCs w:val="22"/>
              </w:rPr>
              <w:t xml:space="preserve">Cumulative counts by air transports </w:t>
            </w:r>
          </w:p>
        </w:tc>
      </w:tr>
      <w:tr w:rsidR="00C82DF7" w14:paraId="09BC9663" w14:textId="77777777">
        <w:trPr>
          <w:trHeight w:val="64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7992B0"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21FD33E5" w14:textId="77777777" w:rsidR="00C82DF7" w:rsidRDefault="00000000">
            <w:pPr>
              <w:ind w:firstLine="720"/>
              <w:rPr>
                <w:i/>
                <w:color w:val="2E75B5"/>
                <w:sz w:val="22"/>
                <w:szCs w:val="22"/>
              </w:rPr>
            </w:pPr>
            <w:r>
              <w:rPr>
                <w:i/>
                <w:color w:val="2E75B5"/>
                <w:sz w:val="22"/>
                <w:szCs w:val="22"/>
              </w:rPr>
              <w:t>The potential primary or secondary source/s for collecting data for the indicator at the country level is required in this section.</w:t>
            </w:r>
          </w:p>
        </w:tc>
      </w:tr>
      <w:tr w:rsidR="00C82DF7" w14:paraId="4D8B5AE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E1FE4D"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2E59B80" w14:textId="77777777" w:rsidR="00C82DF7" w:rsidRDefault="00000000">
            <w:pPr>
              <w:ind w:firstLine="720"/>
              <w:rPr>
                <w:i/>
                <w:color w:val="2E75B5"/>
                <w:sz w:val="22"/>
                <w:szCs w:val="22"/>
              </w:rPr>
            </w:pPr>
            <w:r>
              <w:rPr>
                <w:i/>
                <w:color w:val="2E75B5"/>
                <w:sz w:val="22"/>
                <w:szCs w:val="22"/>
              </w:rPr>
              <w:t>Recommend annual review</w:t>
            </w:r>
          </w:p>
        </w:tc>
      </w:tr>
      <w:tr w:rsidR="00C82DF7" w14:paraId="6525F21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62C7011"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1D435F0" w14:textId="77777777" w:rsidR="00C82DF7" w:rsidRDefault="00000000">
            <w:pPr>
              <w:numPr>
                <w:ilvl w:val="0"/>
                <w:numId w:val="3"/>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Number of vessels operated</w:t>
            </w:r>
          </w:p>
        </w:tc>
      </w:tr>
      <w:tr w:rsidR="00C82DF7" w14:paraId="40C8976F"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BC5DF4E"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14A9F2"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0DDE733A"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66542A"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B7BD1A" w14:textId="77777777" w:rsidR="00C82DF7" w:rsidRDefault="00000000">
            <w:pPr>
              <w:ind w:firstLine="720"/>
              <w:rPr>
                <w:i/>
                <w:color w:val="2E75B5"/>
                <w:sz w:val="22"/>
                <w:szCs w:val="22"/>
              </w:rPr>
            </w:pPr>
            <w:r>
              <w:rPr>
                <w:i/>
                <w:color w:val="2E75B5"/>
                <w:sz w:val="22"/>
                <w:szCs w:val="22"/>
              </w:rPr>
              <w:t>Limitation of data source, etc.</w:t>
            </w:r>
          </w:p>
        </w:tc>
      </w:tr>
      <w:tr w:rsidR="00C82DF7" w14:paraId="0CF57486"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F73763"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14971A" w14:textId="77777777" w:rsidR="00C82DF7" w:rsidRDefault="00000000">
            <w:pPr>
              <w:ind w:firstLine="720"/>
              <w:rPr>
                <w:i/>
                <w:color w:val="2E75B5"/>
                <w:sz w:val="22"/>
                <w:szCs w:val="22"/>
              </w:rPr>
            </w:pPr>
            <w:r>
              <w:rPr>
                <w:i/>
                <w:color w:val="2E75B5"/>
                <w:sz w:val="22"/>
                <w:szCs w:val="22"/>
              </w:rPr>
              <w:t>Indicator concept is clear, data are regularly produced, clear indicator methodology (Indicators are classified into 3 tiers)</w:t>
            </w:r>
          </w:p>
        </w:tc>
      </w:tr>
      <w:tr w:rsidR="00C82DF7" w14:paraId="0F6F60D6"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83F55F"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691C4C" w14:textId="77777777" w:rsidR="00C82DF7" w:rsidRDefault="00000000">
            <w:pPr>
              <w:ind w:firstLine="720"/>
              <w:rPr>
                <w:i/>
                <w:color w:val="2E75B5"/>
                <w:sz w:val="22"/>
                <w:szCs w:val="22"/>
              </w:rPr>
            </w:pPr>
            <w:r>
              <w:rPr>
                <w:i/>
                <w:color w:val="2E75B5"/>
                <w:sz w:val="22"/>
                <w:szCs w:val="22"/>
              </w:rPr>
              <w:t>Baseline=5 Target=8</w:t>
            </w:r>
          </w:p>
        </w:tc>
      </w:tr>
    </w:tbl>
    <w:p w14:paraId="3EE2A152" w14:textId="77777777" w:rsidR="00C82DF7" w:rsidRDefault="00C82DF7"/>
    <w:p w14:paraId="1753ADBE" w14:textId="77777777" w:rsidR="00C82DF7" w:rsidRDefault="00C82DF7"/>
    <w:tbl>
      <w:tblPr>
        <w:tblStyle w:val="af0"/>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522AFA3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3D1B88"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55EB26" w14:textId="77777777" w:rsidR="00C82DF7" w:rsidRDefault="00000000">
            <w:pPr>
              <w:ind w:firstLine="720"/>
              <w:rPr>
                <w:i/>
                <w:color w:val="2E75B5"/>
                <w:sz w:val="22"/>
                <w:szCs w:val="22"/>
              </w:rPr>
            </w:pPr>
            <w:r>
              <w:rPr>
                <w:i/>
                <w:color w:val="2E75B5"/>
                <w:sz w:val="22"/>
                <w:szCs w:val="22"/>
              </w:rPr>
              <w:t>KPA 6</w:t>
            </w:r>
          </w:p>
        </w:tc>
      </w:tr>
      <w:tr w:rsidR="00C82DF7" w14:paraId="7D244E01"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5CE8119"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6E3B89D9" w14:textId="77777777" w:rsidR="00C82DF7" w:rsidRDefault="00000000">
            <w:pPr>
              <w:ind w:firstLine="720"/>
              <w:rPr>
                <w:b/>
                <w:i/>
                <w:color w:val="2E75B5"/>
                <w:sz w:val="22"/>
                <w:szCs w:val="22"/>
              </w:rPr>
            </w:pPr>
            <w:r>
              <w:rPr>
                <w:b/>
                <w:i/>
                <w:color w:val="2E75B5"/>
                <w:sz w:val="22"/>
                <w:szCs w:val="22"/>
              </w:rPr>
              <w:t>6.3f. Number of roads constructed and upgraded</w:t>
            </w:r>
          </w:p>
        </w:tc>
      </w:tr>
      <w:tr w:rsidR="00C82DF7" w14:paraId="41F4307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4D16616" w14:textId="77777777" w:rsidR="00C82DF7" w:rsidRDefault="00000000">
            <w:pPr>
              <w:ind w:firstLine="720"/>
              <w:rPr>
                <w:b/>
                <w:color w:val="2E75B5"/>
                <w:sz w:val="22"/>
                <w:szCs w:val="22"/>
              </w:rPr>
            </w:pPr>
            <w:r>
              <w:rPr>
                <w:b/>
                <w:color w:val="2E75B5"/>
                <w:sz w:val="22"/>
                <w:szCs w:val="22"/>
              </w:rPr>
              <w:lastRenderedPageBreak/>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0463F39" w14:textId="77777777" w:rsidR="00C82DF7" w:rsidRDefault="00000000">
            <w:pPr>
              <w:ind w:firstLine="720"/>
              <w:rPr>
                <w:color w:val="2E75B5"/>
                <w:sz w:val="22"/>
                <w:szCs w:val="22"/>
              </w:rPr>
            </w:pPr>
            <w:r>
              <w:rPr>
                <w:color w:val="2E75B5"/>
                <w:sz w:val="22"/>
                <w:szCs w:val="22"/>
              </w:rPr>
              <w:t>Increase in number of roads constructed and upgraded at urban and rural areas</w:t>
            </w:r>
          </w:p>
        </w:tc>
      </w:tr>
      <w:tr w:rsidR="00C82DF7" w14:paraId="086B82E3"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F43F5D"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82FAF78" w14:textId="77777777" w:rsidR="00C82DF7" w:rsidRDefault="00000000">
            <w:pPr>
              <w:ind w:firstLine="720"/>
              <w:rPr>
                <w:i/>
                <w:color w:val="2E75B5"/>
                <w:sz w:val="22"/>
                <w:szCs w:val="22"/>
              </w:rPr>
            </w:pPr>
            <w:r>
              <w:rPr>
                <w:i/>
                <w:color w:val="2E75B5"/>
                <w:sz w:val="22"/>
                <w:szCs w:val="22"/>
              </w:rPr>
              <w:t>This section provides details of how closely this indicator aligns with existing global or regional indicator frameworks such as the SDGs</w:t>
            </w:r>
          </w:p>
        </w:tc>
      </w:tr>
      <w:tr w:rsidR="00C82DF7" w14:paraId="3D94955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88EE59"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2C826E" w14:textId="77777777" w:rsidR="00C82DF7" w:rsidRDefault="00000000">
            <w:pPr>
              <w:ind w:firstLine="720"/>
              <w:rPr>
                <w:i/>
                <w:color w:val="2E75B5"/>
                <w:sz w:val="22"/>
                <w:szCs w:val="22"/>
              </w:rPr>
            </w:pPr>
            <w:r>
              <w:rPr>
                <w:i/>
                <w:color w:val="2E75B5"/>
                <w:sz w:val="22"/>
                <w:szCs w:val="22"/>
              </w:rPr>
              <w:t>MISE</w:t>
            </w:r>
          </w:p>
        </w:tc>
      </w:tr>
      <w:tr w:rsidR="00C82DF7" w14:paraId="3072619C"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323394"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F169BE" w14:textId="77777777" w:rsidR="00C82DF7" w:rsidRDefault="00000000">
            <w:pPr>
              <w:ind w:firstLine="720"/>
              <w:rPr>
                <w:i/>
                <w:color w:val="2E75B5"/>
                <w:sz w:val="22"/>
                <w:szCs w:val="22"/>
              </w:rPr>
            </w:pPr>
            <w:r>
              <w:rPr>
                <w:i/>
                <w:color w:val="2E75B5"/>
                <w:sz w:val="22"/>
                <w:szCs w:val="22"/>
              </w:rPr>
              <w:t>MLPID</w:t>
            </w:r>
          </w:p>
        </w:tc>
      </w:tr>
      <w:tr w:rsidR="00C82DF7" w14:paraId="2D883889"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17715E"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64F8DE" w14:textId="77777777" w:rsidR="00C82DF7" w:rsidRDefault="00000000">
            <w:pPr>
              <w:spacing w:after="0"/>
              <w:ind w:firstLine="720"/>
              <w:rPr>
                <w:i/>
                <w:color w:val="2E75B5"/>
                <w:sz w:val="22"/>
                <w:szCs w:val="22"/>
              </w:rPr>
            </w:pPr>
            <w:r>
              <w:rPr>
                <w:i/>
                <w:color w:val="2E75B5"/>
                <w:sz w:val="22"/>
                <w:szCs w:val="22"/>
              </w:rPr>
              <w:t>Roads constructed and upgraded into geocell form.</w:t>
            </w:r>
          </w:p>
          <w:p w14:paraId="09AC2EB3" w14:textId="77777777" w:rsidR="00C82DF7" w:rsidRDefault="00000000">
            <w:pPr>
              <w:spacing w:before="0"/>
              <w:ind w:firstLine="720"/>
              <w:rPr>
                <w:i/>
                <w:color w:val="00B050"/>
                <w:sz w:val="22"/>
                <w:szCs w:val="22"/>
              </w:rPr>
            </w:pPr>
            <w:r>
              <w:rPr>
                <w:i/>
                <w:color w:val="2E75B5"/>
                <w:sz w:val="22"/>
                <w:szCs w:val="22"/>
              </w:rPr>
              <w:t xml:space="preserve">Roads constructed or upgraded with geocell technology exhibit significantly improved durability and stability compared to traditional road construction method.  The use of geocells helps distribute loads more evenly, reducing deformation and extending the lifespan of the road.  This is particularly crucial in regions with unstable soil conditions or frequent flooding </w:t>
            </w:r>
          </w:p>
        </w:tc>
      </w:tr>
      <w:tr w:rsidR="00C82DF7" w14:paraId="64A1975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ED9963"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F225EF3" w14:textId="77777777" w:rsidR="00C82DF7" w:rsidRDefault="00000000">
            <w:pPr>
              <w:ind w:firstLine="720"/>
              <w:jc w:val="both"/>
              <w:rPr>
                <w:i/>
                <w:color w:val="2E75B5"/>
                <w:sz w:val="22"/>
                <w:szCs w:val="22"/>
              </w:rPr>
            </w:pPr>
            <w:r>
              <w:rPr>
                <w:i/>
                <w:color w:val="2E75B5"/>
                <w:sz w:val="22"/>
                <w:szCs w:val="22"/>
              </w:rPr>
              <w:t xml:space="preserve">Counting the number of roads constructed and upgraded is essential for a variety of reasons that impact economic, social, and environmental </w:t>
            </w:r>
            <w:r>
              <w:rPr>
                <w:i/>
                <w:color w:val="00B050"/>
                <w:sz w:val="22"/>
                <w:szCs w:val="22"/>
              </w:rPr>
              <w:t>aspects of a community. This rationale outlines the importance of tracking road infrastructure development:</w:t>
            </w:r>
          </w:p>
        </w:tc>
      </w:tr>
      <w:tr w:rsidR="00C82DF7" w14:paraId="7D49628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390489"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746FBA42" w14:textId="77777777" w:rsidR="00C82DF7" w:rsidRDefault="00000000">
            <w:pPr>
              <w:ind w:firstLine="720"/>
              <w:rPr>
                <w:i/>
                <w:color w:val="2E75B5"/>
                <w:sz w:val="22"/>
                <w:szCs w:val="22"/>
              </w:rPr>
            </w:pPr>
            <w:r>
              <w:rPr>
                <w:i/>
                <w:color w:val="2E75B5"/>
                <w:sz w:val="22"/>
                <w:szCs w:val="22"/>
              </w:rPr>
              <w:t xml:space="preserve">Cumulative count of constructed and upgraded roads </w:t>
            </w:r>
          </w:p>
        </w:tc>
      </w:tr>
      <w:tr w:rsidR="00C82DF7" w14:paraId="4B09AF2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567658"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2706CD96" w14:textId="77777777" w:rsidR="00C82DF7" w:rsidRDefault="00000000">
            <w:pPr>
              <w:ind w:firstLine="720"/>
              <w:rPr>
                <w:i/>
                <w:color w:val="2E75B5"/>
                <w:sz w:val="22"/>
                <w:szCs w:val="22"/>
              </w:rPr>
            </w:pPr>
            <w:r>
              <w:rPr>
                <w:i/>
                <w:color w:val="2E75B5"/>
                <w:sz w:val="22"/>
                <w:szCs w:val="22"/>
              </w:rPr>
              <w:t>CED MISE, KOITIIP OIU/PMU, Civil Construction MLPID</w:t>
            </w:r>
          </w:p>
        </w:tc>
      </w:tr>
      <w:tr w:rsidR="00C82DF7" w14:paraId="7DB5648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D909BAB"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FB0D3AD" w14:textId="77777777" w:rsidR="00C82DF7" w:rsidRDefault="00000000">
            <w:pPr>
              <w:ind w:firstLine="720"/>
              <w:rPr>
                <w:i/>
                <w:color w:val="2E75B5"/>
                <w:sz w:val="22"/>
                <w:szCs w:val="22"/>
              </w:rPr>
            </w:pPr>
            <w:r>
              <w:rPr>
                <w:i/>
                <w:color w:val="2E75B5"/>
                <w:sz w:val="22"/>
                <w:szCs w:val="22"/>
              </w:rPr>
              <w:t>Recommending mid-term review</w:t>
            </w:r>
          </w:p>
        </w:tc>
      </w:tr>
      <w:tr w:rsidR="00C82DF7" w14:paraId="25EE085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DF1A63" w14:textId="77777777" w:rsidR="00C82DF7" w:rsidRDefault="00000000">
            <w:pPr>
              <w:ind w:firstLine="720"/>
              <w:rPr>
                <w:b/>
                <w:color w:val="2E75B5"/>
                <w:sz w:val="22"/>
                <w:szCs w:val="22"/>
              </w:rPr>
            </w:pPr>
            <w:r>
              <w:rPr>
                <w:b/>
                <w:color w:val="2E75B5"/>
                <w:sz w:val="22"/>
                <w:szCs w:val="22"/>
              </w:rPr>
              <w:lastRenderedPageBreak/>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1BA74D" w14:textId="43B94E0E" w:rsidR="00C82DF7" w:rsidRPr="00585AA7" w:rsidRDefault="00585AA7" w:rsidP="00585AA7">
            <w:pPr>
              <w:pBdr>
                <w:top w:val="nil"/>
                <w:left w:val="nil"/>
                <w:bottom w:val="nil"/>
                <w:right w:val="nil"/>
                <w:between w:val="nil"/>
              </w:pBdr>
              <w:spacing w:before="0" w:after="0" w:line="259" w:lineRule="auto"/>
              <w:ind w:left="1080"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By island</w:t>
            </w:r>
          </w:p>
        </w:tc>
      </w:tr>
      <w:tr w:rsidR="00C82DF7" w14:paraId="69331439"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C3DE5B"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362B96"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41BFC10E"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79BBCED"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ABB15A" w14:textId="77777777" w:rsidR="00C82DF7" w:rsidRDefault="00000000">
            <w:pPr>
              <w:ind w:firstLine="720"/>
              <w:rPr>
                <w:i/>
                <w:color w:val="2E75B5"/>
                <w:sz w:val="22"/>
                <w:szCs w:val="22"/>
              </w:rPr>
            </w:pPr>
            <w:r>
              <w:rPr>
                <w:i/>
                <w:color w:val="2E75B5"/>
                <w:sz w:val="22"/>
                <w:szCs w:val="22"/>
              </w:rPr>
              <w:t>Limitation of data source, etc.</w:t>
            </w:r>
          </w:p>
        </w:tc>
      </w:tr>
      <w:tr w:rsidR="00C82DF7" w14:paraId="200CE53E"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45E1D7C"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9E115C" w14:textId="77777777" w:rsidR="00C82DF7" w:rsidRDefault="00000000">
            <w:pPr>
              <w:ind w:firstLine="720"/>
              <w:rPr>
                <w:i/>
                <w:color w:val="2E75B5"/>
                <w:sz w:val="22"/>
                <w:szCs w:val="22"/>
              </w:rPr>
            </w:pPr>
            <w:r>
              <w:rPr>
                <w:i/>
                <w:color w:val="2E75B5"/>
                <w:sz w:val="22"/>
                <w:szCs w:val="22"/>
              </w:rPr>
              <w:t>Indicator concept is clear, data are regularly produced, clear indicator methodology (Indicators are classified into 3 tiers)</w:t>
            </w:r>
          </w:p>
        </w:tc>
      </w:tr>
      <w:tr w:rsidR="00C82DF7" w14:paraId="2460D9B8"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C347CD"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A659DD" w14:textId="77777777" w:rsidR="00C82DF7" w:rsidRDefault="00000000">
            <w:pPr>
              <w:spacing w:after="0"/>
              <w:ind w:firstLine="720"/>
              <w:rPr>
                <w:i/>
                <w:color w:val="2E75B5"/>
                <w:sz w:val="22"/>
                <w:szCs w:val="22"/>
              </w:rPr>
            </w:pPr>
            <w:r>
              <w:rPr>
                <w:i/>
                <w:color w:val="2E75B5"/>
                <w:sz w:val="22"/>
                <w:szCs w:val="22"/>
              </w:rPr>
              <w:t>Urban: Baseline=1 Target=2</w:t>
            </w:r>
          </w:p>
          <w:p w14:paraId="5FD25DAF" w14:textId="77777777" w:rsidR="00C82DF7" w:rsidRDefault="00000000">
            <w:pPr>
              <w:spacing w:before="0"/>
              <w:ind w:firstLine="720"/>
              <w:rPr>
                <w:i/>
                <w:color w:val="2E75B5"/>
                <w:sz w:val="22"/>
                <w:szCs w:val="22"/>
              </w:rPr>
            </w:pPr>
            <w:r>
              <w:rPr>
                <w:i/>
                <w:color w:val="2E75B5"/>
                <w:sz w:val="22"/>
                <w:szCs w:val="22"/>
              </w:rPr>
              <w:t>Rural: Baseline=1 Target=7</w:t>
            </w:r>
          </w:p>
        </w:tc>
      </w:tr>
    </w:tbl>
    <w:p w14:paraId="328D24D6" w14:textId="77777777" w:rsidR="00C82DF7" w:rsidRDefault="00C82DF7"/>
    <w:p w14:paraId="6BCAFA09" w14:textId="77777777" w:rsidR="00C82DF7" w:rsidRDefault="00C82DF7">
      <w:pPr>
        <w:ind w:left="0"/>
      </w:pPr>
    </w:p>
    <w:tbl>
      <w:tblPr>
        <w:tblStyle w:val="af1"/>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3890728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E7125E"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B89DF5" w14:textId="77777777" w:rsidR="00C82DF7" w:rsidRDefault="00000000">
            <w:pPr>
              <w:ind w:firstLine="720"/>
              <w:rPr>
                <w:i/>
                <w:color w:val="2E75B5"/>
                <w:sz w:val="22"/>
                <w:szCs w:val="22"/>
              </w:rPr>
            </w:pPr>
            <w:r>
              <w:rPr>
                <w:i/>
                <w:color w:val="2E75B5"/>
                <w:sz w:val="22"/>
                <w:szCs w:val="22"/>
              </w:rPr>
              <w:t>KPA 6</w:t>
            </w:r>
          </w:p>
        </w:tc>
      </w:tr>
      <w:tr w:rsidR="00C82DF7" w14:paraId="12B8825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85A90A"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5AB2A6DE" w14:textId="77777777" w:rsidR="00C82DF7" w:rsidRDefault="00000000">
            <w:pPr>
              <w:ind w:firstLine="720"/>
              <w:rPr>
                <w:b/>
                <w:i/>
                <w:color w:val="2E75B5"/>
                <w:sz w:val="22"/>
                <w:szCs w:val="22"/>
              </w:rPr>
            </w:pPr>
            <w:r>
              <w:rPr>
                <w:b/>
                <w:i/>
                <w:color w:val="2E75B5"/>
                <w:sz w:val="22"/>
                <w:szCs w:val="22"/>
              </w:rPr>
              <w:t>6.3g. Number of installed road assets and furniture on South Tarawa</w:t>
            </w:r>
          </w:p>
        </w:tc>
      </w:tr>
      <w:tr w:rsidR="00C82DF7" w14:paraId="529B7D40"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6E2352"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4DCC17" w14:textId="77777777" w:rsidR="00C82DF7" w:rsidRDefault="00000000">
            <w:pPr>
              <w:ind w:firstLine="720"/>
              <w:rPr>
                <w:color w:val="2E75B5"/>
                <w:sz w:val="22"/>
                <w:szCs w:val="22"/>
              </w:rPr>
            </w:pPr>
            <w:r>
              <w:rPr>
                <w:color w:val="2E75B5"/>
                <w:sz w:val="22"/>
                <w:szCs w:val="22"/>
              </w:rPr>
              <w:t>Increased installation of road assets and street furniture improves transportation safety, accessibility, and public space usability</w:t>
            </w:r>
          </w:p>
        </w:tc>
      </w:tr>
      <w:tr w:rsidR="00C82DF7" w14:paraId="34975D8E"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20D37F"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5E8169" w14:textId="77777777" w:rsidR="00C82DF7" w:rsidRDefault="00000000">
            <w:pPr>
              <w:ind w:firstLine="720"/>
              <w:rPr>
                <w:i/>
                <w:color w:val="2E75B5"/>
                <w:sz w:val="22"/>
                <w:szCs w:val="22"/>
              </w:rPr>
            </w:pPr>
            <w:r>
              <w:rPr>
                <w:i/>
                <w:color w:val="2E75B5"/>
                <w:sz w:val="22"/>
                <w:szCs w:val="22"/>
              </w:rPr>
              <w:t>Pillar 3 pg. 43</w:t>
            </w:r>
          </w:p>
        </w:tc>
      </w:tr>
      <w:tr w:rsidR="00C82DF7" w14:paraId="1569C089"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ECE435"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FB9400" w14:textId="77777777" w:rsidR="00C82DF7" w:rsidRDefault="00000000">
            <w:pPr>
              <w:ind w:firstLine="720"/>
              <w:rPr>
                <w:i/>
                <w:color w:val="2E75B5"/>
                <w:sz w:val="22"/>
                <w:szCs w:val="22"/>
              </w:rPr>
            </w:pPr>
            <w:r>
              <w:rPr>
                <w:i/>
                <w:color w:val="2E75B5"/>
                <w:sz w:val="22"/>
                <w:szCs w:val="22"/>
              </w:rPr>
              <w:t>MICT</w:t>
            </w:r>
          </w:p>
        </w:tc>
      </w:tr>
      <w:tr w:rsidR="00C82DF7" w14:paraId="44542A76"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0BF70D" w14:textId="77777777" w:rsidR="00C82DF7" w:rsidRDefault="00000000">
            <w:pPr>
              <w:ind w:firstLine="720"/>
              <w:rPr>
                <w:b/>
                <w:color w:val="2E75B5"/>
                <w:sz w:val="22"/>
                <w:szCs w:val="22"/>
              </w:rPr>
            </w:pPr>
            <w:r>
              <w:rPr>
                <w:b/>
                <w:color w:val="2E75B5"/>
                <w:sz w:val="22"/>
                <w:szCs w:val="22"/>
              </w:rPr>
              <w:lastRenderedPageBreak/>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1178CE" w14:textId="77777777" w:rsidR="00C82DF7" w:rsidRDefault="00000000">
            <w:pPr>
              <w:ind w:firstLine="720"/>
              <w:rPr>
                <w:i/>
                <w:color w:val="2E75B5"/>
                <w:sz w:val="22"/>
                <w:szCs w:val="22"/>
              </w:rPr>
            </w:pPr>
            <w:r>
              <w:rPr>
                <w:i/>
                <w:color w:val="2E75B5"/>
                <w:sz w:val="22"/>
                <w:szCs w:val="22"/>
              </w:rPr>
              <w:t>ALL</w:t>
            </w:r>
          </w:p>
        </w:tc>
      </w:tr>
      <w:tr w:rsidR="00C82DF7" w14:paraId="13692FA5"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BEDD079"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63A978" w14:textId="77777777" w:rsidR="00C82DF7" w:rsidRDefault="00000000">
            <w:pPr>
              <w:ind w:firstLine="720"/>
              <w:rPr>
                <w:i/>
                <w:color w:val="2E75B5"/>
                <w:sz w:val="22"/>
                <w:szCs w:val="22"/>
              </w:rPr>
            </w:pPr>
            <w:r>
              <w:rPr>
                <w:i/>
                <w:color w:val="2E75B5"/>
                <w:sz w:val="22"/>
                <w:szCs w:val="22"/>
              </w:rPr>
              <w:t>The number of installed road assets and street furniture on South Tarawa refers to the total count of key infrastructure components and public amenities that have been installed within the road network. This includes road-related assets such as pavements, traffic signs, drainage systems, as well as street furniture like benches, bus stops, and waste bins.</w:t>
            </w:r>
          </w:p>
        </w:tc>
      </w:tr>
      <w:tr w:rsidR="00C82DF7" w14:paraId="6F71FA91"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55989E"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FCCD0C4" w14:textId="77777777" w:rsidR="00C82DF7" w:rsidRDefault="00000000">
            <w:pPr>
              <w:ind w:firstLine="720"/>
              <w:jc w:val="both"/>
              <w:rPr>
                <w:i/>
                <w:color w:val="2E75B5"/>
                <w:sz w:val="22"/>
                <w:szCs w:val="22"/>
              </w:rPr>
            </w:pPr>
            <w:r>
              <w:rPr>
                <w:i/>
                <w:color w:val="2E75B5"/>
                <w:sz w:val="22"/>
                <w:szCs w:val="22"/>
              </w:rPr>
              <w:t>This indicator measures progress in enhancing the functionality, accessibility, and safety of transportation networks on South Tarawa. The installation of road assets and street furniture contributes to improved public infrastructure, better transportation systems, and enhanced public spaces for the community. Tracking this helps evaluate efforts to create more sustainable, user-friendly, and resilient urban environments.</w:t>
            </w:r>
          </w:p>
        </w:tc>
      </w:tr>
      <w:tr w:rsidR="00C82DF7" w14:paraId="2495B6B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A68730"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99CEF50" w14:textId="1FD810E6" w:rsidR="00C82DF7" w:rsidRDefault="00000000">
            <w:pPr>
              <w:ind w:firstLine="720"/>
              <w:rPr>
                <w:i/>
                <w:color w:val="2E75B5"/>
                <w:sz w:val="22"/>
                <w:szCs w:val="22"/>
              </w:rPr>
            </w:pPr>
            <w:r>
              <w:rPr>
                <w:i/>
                <w:color w:val="2E75B5"/>
                <w:sz w:val="22"/>
                <w:szCs w:val="22"/>
              </w:rPr>
              <w:t xml:space="preserve">Cumulative count </w:t>
            </w:r>
            <w:r w:rsidR="00F80CAC">
              <w:rPr>
                <w:i/>
                <w:color w:val="2E75B5"/>
                <w:sz w:val="22"/>
                <w:szCs w:val="22"/>
              </w:rPr>
              <w:t xml:space="preserve">installed road assets and furniture </w:t>
            </w:r>
            <w:r>
              <w:rPr>
                <w:i/>
                <w:color w:val="2E75B5"/>
                <w:sz w:val="22"/>
                <w:szCs w:val="22"/>
              </w:rPr>
              <w:t xml:space="preserve"> </w:t>
            </w:r>
          </w:p>
        </w:tc>
      </w:tr>
      <w:tr w:rsidR="00C82DF7" w14:paraId="49A5943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8F757B"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09AB1D9" w14:textId="77777777" w:rsidR="00C82DF7" w:rsidRDefault="00C82DF7">
            <w:pPr>
              <w:ind w:firstLine="720"/>
              <w:rPr>
                <w:i/>
                <w:color w:val="2E75B5"/>
                <w:sz w:val="22"/>
                <w:szCs w:val="22"/>
              </w:rPr>
            </w:pPr>
          </w:p>
        </w:tc>
      </w:tr>
      <w:tr w:rsidR="00C82DF7" w14:paraId="3CB5B2C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33FFA2"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5E2E69C" w14:textId="77777777" w:rsidR="00C82DF7" w:rsidRDefault="00000000">
            <w:pPr>
              <w:ind w:firstLine="720"/>
              <w:rPr>
                <w:i/>
                <w:color w:val="2E75B5"/>
                <w:sz w:val="22"/>
                <w:szCs w:val="22"/>
              </w:rPr>
            </w:pPr>
            <w:r>
              <w:rPr>
                <w:i/>
                <w:color w:val="2E75B5"/>
                <w:sz w:val="22"/>
                <w:szCs w:val="22"/>
              </w:rPr>
              <w:t>Recommending annual review</w:t>
            </w:r>
          </w:p>
        </w:tc>
      </w:tr>
      <w:tr w:rsidR="00C82DF7" w14:paraId="35E6A35C"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19880C5"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90BE6F" w14:textId="1B6C0EB4" w:rsidR="00C82DF7" w:rsidRDefault="00F80CAC">
            <w:pPr>
              <w:ind w:firstLine="720"/>
              <w:rPr>
                <w:i/>
                <w:color w:val="2E75B5"/>
                <w:sz w:val="22"/>
                <w:szCs w:val="22"/>
              </w:rPr>
            </w:pPr>
            <w:r>
              <w:rPr>
                <w:i/>
                <w:color w:val="2E75B5"/>
                <w:sz w:val="22"/>
                <w:szCs w:val="22"/>
              </w:rPr>
              <w:t xml:space="preserve">By </w:t>
            </w:r>
            <w:r w:rsidR="00000000">
              <w:rPr>
                <w:i/>
                <w:color w:val="2E75B5"/>
                <w:sz w:val="22"/>
                <w:szCs w:val="22"/>
              </w:rPr>
              <w:t>Villages</w:t>
            </w:r>
            <w:r>
              <w:rPr>
                <w:i/>
                <w:color w:val="2E75B5"/>
                <w:sz w:val="22"/>
                <w:szCs w:val="22"/>
              </w:rPr>
              <w:t xml:space="preserve"> (South Tarawa Only)</w:t>
            </w:r>
          </w:p>
        </w:tc>
      </w:tr>
      <w:tr w:rsidR="00C82DF7" w14:paraId="4B98342D"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15BDC9"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1EBF29"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653788FD"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16899A"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0A997F5" w14:textId="77777777" w:rsidR="00C82DF7" w:rsidRDefault="00000000">
            <w:pPr>
              <w:ind w:firstLine="720"/>
              <w:rPr>
                <w:i/>
                <w:color w:val="2E75B5"/>
                <w:sz w:val="22"/>
                <w:szCs w:val="22"/>
              </w:rPr>
            </w:pPr>
            <w:r>
              <w:rPr>
                <w:i/>
                <w:color w:val="2E75B5"/>
                <w:sz w:val="22"/>
                <w:szCs w:val="22"/>
              </w:rPr>
              <w:t>Limitation of data source, etc.</w:t>
            </w:r>
          </w:p>
        </w:tc>
      </w:tr>
      <w:tr w:rsidR="00C82DF7" w14:paraId="2280F5B2"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8F3CD6" w14:textId="77777777" w:rsidR="00C82DF7" w:rsidRDefault="00000000">
            <w:pPr>
              <w:ind w:firstLine="720"/>
              <w:rPr>
                <w:b/>
                <w:color w:val="2E75B5"/>
                <w:sz w:val="22"/>
                <w:szCs w:val="22"/>
              </w:rPr>
            </w:pPr>
            <w:r>
              <w:rPr>
                <w:b/>
                <w:color w:val="2E75B5"/>
                <w:sz w:val="22"/>
                <w:szCs w:val="22"/>
              </w:rPr>
              <w:lastRenderedPageBreak/>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81D98EF" w14:textId="77777777" w:rsidR="00C82DF7" w:rsidRDefault="00000000">
            <w:pPr>
              <w:ind w:firstLine="720"/>
              <w:rPr>
                <w:i/>
                <w:color w:val="2E75B5"/>
                <w:sz w:val="22"/>
                <w:szCs w:val="22"/>
              </w:rPr>
            </w:pPr>
            <w:r>
              <w:rPr>
                <w:i/>
                <w:color w:val="2E75B5"/>
                <w:sz w:val="22"/>
                <w:szCs w:val="22"/>
              </w:rPr>
              <w:t>Tier 2</w:t>
            </w:r>
          </w:p>
        </w:tc>
      </w:tr>
      <w:tr w:rsidR="00C82DF7" w14:paraId="31E27651"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85E84A8"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D13F672" w14:textId="77777777" w:rsidR="00C82DF7" w:rsidRDefault="00000000">
            <w:pPr>
              <w:ind w:firstLine="720"/>
              <w:rPr>
                <w:i/>
                <w:color w:val="2E75B5"/>
                <w:sz w:val="22"/>
                <w:szCs w:val="22"/>
              </w:rPr>
            </w:pPr>
            <w:r>
              <w:rPr>
                <w:i/>
                <w:color w:val="2E75B5"/>
                <w:sz w:val="22"/>
                <w:szCs w:val="22"/>
              </w:rPr>
              <w:t>Baseline=20% Target=100%</w:t>
            </w:r>
          </w:p>
        </w:tc>
      </w:tr>
    </w:tbl>
    <w:p w14:paraId="57E1C17D" w14:textId="77777777" w:rsidR="00C82DF7" w:rsidRDefault="00C82DF7">
      <w:pPr>
        <w:ind w:left="0"/>
      </w:pPr>
    </w:p>
    <w:p w14:paraId="0AC8BDDE" w14:textId="77777777" w:rsidR="00C82DF7" w:rsidRDefault="00C82DF7"/>
    <w:p w14:paraId="52289EE0" w14:textId="77777777" w:rsidR="00C82DF7" w:rsidRDefault="00C82DF7"/>
    <w:p w14:paraId="7B63DE2C" w14:textId="77777777" w:rsidR="00C82DF7" w:rsidRDefault="00C82DF7"/>
    <w:p w14:paraId="414F4647" w14:textId="77777777" w:rsidR="00C82DF7" w:rsidRDefault="00C82DF7"/>
    <w:p w14:paraId="1947FB38" w14:textId="77777777" w:rsidR="00C82DF7" w:rsidRDefault="00C82DF7">
      <w:pPr>
        <w:ind w:left="0"/>
      </w:pPr>
    </w:p>
    <w:tbl>
      <w:tblPr>
        <w:tblStyle w:val="af2"/>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01329005"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7D5C9F"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573253" w14:textId="77777777" w:rsidR="00C82DF7" w:rsidRDefault="00000000">
            <w:pPr>
              <w:ind w:firstLine="720"/>
              <w:rPr>
                <w:i/>
                <w:color w:val="2E75B5"/>
                <w:sz w:val="22"/>
                <w:szCs w:val="22"/>
              </w:rPr>
            </w:pPr>
            <w:r>
              <w:rPr>
                <w:i/>
                <w:color w:val="2E75B5"/>
                <w:sz w:val="22"/>
                <w:szCs w:val="22"/>
              </w:rPr>
              <w:t>KPA 6</w:t>
            </w:r>
          </w:p>
        </w:tc>
      </w:tr>
      <w:tr w:rsidR="00C82DF7" w14:paraId="1A9F26E6"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BCBB895"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2174D86A" w14:textId="77777777" w:rsidR="00C82DF7" w:rsidRDefault="00000000">
            <w:pPr>
              <w:ind w:firstLine="720"/>
              <w:rPr>
                <w:b/>
                <w:i/>
                <w:color w:val="2E75B5"/>
                <w:sz w:val="22"/>
                <w:szCs w:val="22"/>
              </w:rPr>
            </w:pPr>
            <w:r>
              <w:rPr>
                <w:b/>
                <w:i/>
                <w:color w:val="2E75B5"/>
                <w:sz w:val="22"/>
                <w:szCs w:val="22"/>
              </w:rPr>
              <w:t xml:space="preserve">6.3h. Number of aircrafts operated </w:t>
            </w:r>
          </w:p>
        </w:tc>
      </w:tr>
      <w:tr w:rsidR="00C82DF7" w14:paraId="7D878CE7"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6A41337"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821C61" w14:textId="77777777" w:rsidR="00C82DF7" w:rsidRDefault="00000000">
            <w:pPr>
              <w:ind w:firstLine="720"/>
              <w:rPr>
                <w:color w:val="2E75B5"/>
                <w:sz w:val="22"/>
                <w:szCs w:val="22"/>
              </w:rPr>
            </w:pPr>
            <w:r>
              <w:rPr>
                <w:color w:val="2E75B5"/>
                <w:sz w:val="22"/>
                <w:szCs w:val="22"/>
              </w:rPr>
              <w:t>An increased number of aircraft in operation improves air connectivity, enhances access to goods and services, and supports economic and social development across islands and international routes</w:t>
            </w:r>
          </w:p>
        </w:tc>
      </w:tr>
      <w:tr w:rsidR="00C82DF7" w14:paraId="2F7470FC"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3567B0"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D7A8D3" w14:textId="77777777" w:rsidR="00C82DF7" w:rsidRDefault="00000000">
            <w:pPr>
              <w:ind w:firstLine="720"/>
              <w:rPr>
                <w:i/>
                <w:color w:val="2E75B5"/>
                <w:sz w:val="22"/>
                <w:szCs w:val="22"/>
              </w:rPr>
            </w:pPr>
            <w:r>
              <w:rPr>
                <w:i/>
                <w:color w:val="2E75B5"/>
                <w:sz w:val="22"/>
                <w:szCs w:val="22"/>
              </w:rPr>
              <w:t>Pillar3 pg.42-43</w:t>
            </w:r>
          </w:p>
        </w:tc>
      </w:tr>
      <w:tr w:rsidR="00C82DF7" w14:paraId="6CFB5416"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11F2E38"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3CD670" w14:textId="77777777" w:rsidR="00C82DF7" w:rsidRDefault="00000000">
            <w:pPr>
              <w:ind w:firstLine="720"/>
              <w:rPr>
                <w:i/>
                <w:color w:val="2E75B5"/>
                <w:sz w:val="22"/>
                <w:szCs w:val="22"/>
              </w:rPr>
            </w:pPr>
            <w:r>
              <w:rPr>
                <w:i/>
                <w:color w:val="2E75B5"/>
                <w:sz w:val="22"/>
                <w:szCs w:val="22"/>
              </w:rPr>
              <w:t>AKA</w:t>
            </w:r>
          </w:p>
        </w:tc>
      </w:tr>
      <w:tr w:rsidR="00C82DF7" w14:paraId="1A489495"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D5C230" w14:textId="77777777" w:rsidR="00C82DF7" w:rsidRDefault="00000000">
            <w:pPr>
              <w:ind w:firstLine="720"/>
              <w:rPr>
                <w:b/>
                <w:color w:val="2E75B5"/>
                <w:sz w:val="22"/>
                <w:szCs w:val="22"/>
              </w:rPr>
            </w:pPr>
            <w:r>
              <w:rPr>
                <w:b/>
                <w:color w:val="2E75B5"/>
                <w:sz w:val="22"/>
                <w:szCs w:val="22"/>
              </w:rPr>
              <w:lastRenderedPageBreak/>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875806" w14:textId="77777777" w:rsidR="00C82DF7" w:rsidRDefault="00000000">
            <w:pPr>
              <w:ind w:firstLine="720"/>
              <w:rPr>
                <w:i/>
                <w:color w:val="2E75B5"/>
                <w:sz w:val="22"/>
                <w:szCs w:val="22"/>
              </w:rPr>
            </w:pPr>
            <w:r>
              <w:rPr>
                <w:i/>
                <w:color w:val="2E75B5"/>
                <w:sz w:val="22"/>
                <w:szCs w:val="22"/>
              </w:rPr>
              <w:t>MICT</w:t>
            </w:r>
          </w:p>
        </w:tc>
      </w:tr>
      <w:tr w:rsidR="00C82DF7" w14:paraId="18B40A0C"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D78D229"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234FAA" w14:textId="77777777" w:rsidR="00C82DF7" w:rsidRDefault="00000000">
            <w:pPr>
              <w:ind w:firstLine="720"/>
              <w:rPr>
                <w:i/>
                <w:color w:val="2E75B5"/>
                <w:sz w:val="22"/>
                <w:szCs w:val="22"/>
              </w:rPr>
            </w:pPr>
            <w:r>
              <w:rPr>
                <w:i/>
                <w:color w:val="2E75B5"/>
                <w:sz w:val="22"/>
                <w:szCs w:val="22"/>
              </w:rPr>
              <w:t>The number of aircraft operated refers to the total count of airplanes currently in active service, providing scheduled or chartered air transport for passengers, cargo, or both, across domestic or international routes.</w:t>
            </w:r>
          </w:p>
        </w:tc>
      </w:tr>
      <w:tr w:rsidR="00C82DF7" w14:paraId="2AAA4DE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DF2274E"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DAB6F9" w14:textId="77777777" w:rsidR="00C82DF7" w:rsidRDefault="00000000">
            <w:pPr>
              <w:ind w:firstLine="720"/>
              <w:jc w:val="both"/>
              <w:rPr>
                <w:i/>
                <w:color w:val="2E75B5"/>
                <w:sz w:val="22"/>
                <w:szCs w:val="22"/>
              </w:rPr>
            </w:pPr>
            <w:r>
              <w:rPr>
                <w:i/>
                <w:color w:val="00B050"/>
                <w:sz w:val="22"/>
                <w:szCs w:val="22"/>
              </w:rPr>
              <w:t>This helps assess the capacity and reach of air transportation services, which are essential for interisland connectivity, emergency response, economic activity, and access to essential services.</w:t>
            </w:r>
          </w:p>
        </w:tc>
      </w:tr>
      <w:tr w:rsidR="00C82DF7" w14:paraId="51FB844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7BF394"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83C7258" w14:textId="7141DEA5" w:rsidR="00C82DF7" w:rsidRDefault="00F80207">
            <w:pPr>
              <w:ind w:firstLine="720"/>
              <w:rPr>
                <w:i/>
                <w:color w:val="2E75B5"/>
                <w:sz w:val="22"/>
                <w:szCs w:val="22"/>
              </w:rPr>
            </w:pPr>
            <w:r>
              <w:rPr>
                <w:i/>
                <w:color w:val="2E75B5"/>
                <w:sz w:val="22"/>
                <w:szCs w:val="22"/>
              </w:rPr>
              <w:t>Number of aircraft operated in active service</w:t>
            </w:r>
          </w:p>
        </w:tc>
      </w:tr>
      <w:tr w:rsidR="00C82DF7" w14:paraId="5FC22340"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0F016C"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FB64D5A" w14:textId="77777777" w:rsidR="00C82DF7" w:rsidRDefault="00000000">
            <w:pPr>
              <w:ind w:firstLine="720"/>
              <w:rPr>
                <w:i/>
                <w:color w:val="2E75B5"/>
                <w:sz w:val="22"/>
                <w:szCs w:val="22"/>
              </w:rPr>
            </w:pPr>
            <w:r>
              <w:rPr>
                <w:i/>
                <w:color w:val="2E75B5"/>
                <w:sz w:val="22"/>
                <w:szCs w:val="22"/>
              </w:rPr>
              <w:t>AKA</w:t>
            </w:r>
          </w:p>
        </w:tc>
      </w:tr>
      <w:tr w:rsidR="00C82DF7" w14:paraId="5FD9A970"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5CF38E0"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9C5AF0E" w14:textId="77777777" w:rsidR="00C82DF7" w:rsidRDefault="00000000">
            <w:pPr>
              <w:ind w:firstLine="720"/>
              <w:rPr>
                <w:i/>
                <w:color w:val="2E75B5"/>
                <w:sz w:val="22"/>
                <w:szCs w:val="22"/>
              </w:rPr>
            </w:pPr>
            <w:r>
              <w:rPr>
                <w:i/>
                <w:color w:val="00B050"/>
                <w:sz w:val="22"/>
                <w:szCs w:val="22"/>
              </w:rPr>
              <w:t>Annually</w:t>
            </w:r>
          </w:p>
        </w:tc>
      </w:tr>
      <w:tr w:rsidR="00C82DF7" w14:paraId="17BBC51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462978"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B1BD21" w14:textId="77777777" w:rsidR="00C82DF7" w:rsidRDefault="00000000">
            <w:pPr>
              <w:numPr>
                <w:ilvl w:val="0"/>
                <w:numId w:val="4"/>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International</w:t>
            </w:r>
          </w:p>
          <w:p w14:paraId="3FB18157" w14:textId="77777777" w:rsidR="00C82DF7" w:rsidRDefault="00000000">
            <w:pPr>
              <w:numPr>
                <w:ilvl w:val="0"/>
                <w:numId w:val="4"/>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Domestic</w:t>
            </w:r>
          </w:p>
        </w:tc>
      </w:tr>
      <w:tr w:rsidR="00C82DF7" w14:paraId="3DA27A66"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84DF12"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96E759B"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2BC5FCF5"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3E72A6"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FC10ABD" w14:textId="77777777" w:rsidR="00C82DF7" w:rsidRDefault="00000000">
            <w:pPr>
              <w:ind w:firstLine="720"/>
              <w:rPr>
                <w:i/>
                <w:color w:val="2E75B5"/>
                <w:sz w:val="22"/>
                <w:szCs w:val="22"/>
              </w:rPr>
            </w:pPr>
            <w:r>
              <w:rPr>
                <w:i/>
                <w:color w:val="2E75B5"/>
                <w:sz w:val="22"/>
                <w:szCs w:val="22"/>
              </w:rPr>
              <w:t>Limitation of data source, etc.</w:t>
            </w:r>
          </w:p>
        </w:tc>
      </w:tr>
      <w:tr w:rsidR="00C82DF7" w14:paraId="58F6EBB4"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5860610"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1A38374" w14:textId="77777777" w:rsidR="00C82DF7" w:rsidRDefault="00C82DF7">
            <w:pPr>
              <w:ind w:firstLine="720"/>
              <w:rPr>
                <w:i/>
                <w:color w:val="2E75B5"/>
                <w:sz w:val="22"/>
                <w:szCs w:val="22"/>
              </w:rPr>
            </w:pPr>
          </w:p>
        </w:tc>
      </w:tr>
      <w:tr w:rsidR="00C82DF7" w14:paraId="00EF2A63"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BD4E2E" w14:textId="77777777" w:rsidR="00C82DF7" w:rsidRDefault="00000000">
            <w:pPr>
              <w:ind w:firstLine="720"/>
              <w:rPr>
                <w:b/>
                <w:color w:val="2E75B5"/>
                <w:sz w:val="22"/>
                <w:szCs w:val="22"/>
              </w:rPr>
            </w:pPr>
            <w:r>
              <w:rPr>
                <w:b/>
                <w:color w:val="2E75B5"/>
                <w:sz w:val="22"/>
                <w:szCs w:val="22"/>
              </w:rPr>
              <w:lastRenderedPageBreak/>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06D02DD" w14:textId="77777777" w:rsidR="00C82DF7" w:rsidRDefault="00000000">
            <w:pPr>
              <w:spacing w:after="0"/>
              <w:ind w:firstLine="720"/>
              <w:rPr>
                <w:i/>
                <w:color w:val="2E75B5"/>
                <w:sz w:val="22"/>
                <w:szCs w:val="22"/>
              </w:rPr>
            </w:pPr>
            <w:r>
              <w:rPr>
                <w:i/>
                <w:color w:val="2E75B5"/>
                <w:sz w:val="22"/>
                <w:szCs w:val="22"/>
              </w:rPr>
              <w:t>International: Baseline=1 Target=2</w:t>
            </w:r>
          </w:p>
          <w:p w14:paraId="5113D56A" w14:textId="77777777" w:rsidR="00C82DF7" w:rsidRDefault="00000000">
            <w:pPr>
              <w:spacing w:before="0"/>
              <w:ind w:firstLine="720"/>
              <w:rPr>
                <w:i/>
                <w:color w:val="2E75B5"/>
                <w:sz w:val="22"/>
                <w:szCs w:val="22"/>
              </w:rPr>
            </w:pPr>
            <w:r>
              <w:rPr>
                <w:i/>
                <w:color w:val="2E75B5"/>
                <w:sz w:val="22"/>
                <w:szCs w:val="22"/>
              </w:rPr>
              <w:t>Domestic: Baseline=4 Target=5</w:t>
            </w:r>
          </w:p>
        </w:tc>
      </w:tr>
    </w:tbl>
    <w:p w14:paraId="7239DA80" w14:textId="77777777" w:rsidR="00C82DF7" w:rsidRDefault="00C82DF7">
      <w:pPr>
        <w:ind w:left="0"/>
      </w:pPr>
    </w:p>
    <w:tbl>
      <w:tblPr>
        <w:tblStyle w:val="af3"/>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4B0A0184"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8045BB"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FFE53C" w14:textId="77777777" w:rsidR="00C82DF7" w:rsidRDefault="00000000">
            <w:pPr>
              <w:ind w:firstLine="720"/>
              <w:rPr>
                <w:i/>
                <w:color w:val="2E75B5"/>
                <w:sz w:val="22"/>
                <w:szCs w:val="22"/>
              </w:rPr>
            </w:pPr>
            <w:r>
              <w:rPr>
                <w:i/>
                <w:color w:val="2E75B5"/>
                <w:sz w:val="22"/>
                <w:szCs w:val="22"/>
              </w:rPr>
              <w:t>KPA 6</w:t>
            </w:r>
          </w:p>
        </w:tc>
      </w:tr>
      <w:tr w:rsidR="00C82DF7" w14:paraId="2D25FB86"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E9132C"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5D91603D" w14:textId="77777777" w:rsidR="00C82DF7" w:rsidRDefault="00000000">
            <w:pPr>
              <w:ind w:firstLine="720"/>
              <w:rPr>
                <w:b/>
                <w:i/>
                <w:color w:val="2E75B5"/>
                <w:sz w:val="22"/>
                <w:szCs w:val="22"/>
              </w:rPr>
            </w:pPr>
            <w:r>
              <w:rPr>
                <w:b/>
                <w:i/>
                <w:color w:val="2E75B5"/>
                <w:sz w:val="22"/>
                <w:szCs w:val="22"/>
              </w:rPr>
              <w:t>6.3i.  Number of airports and its facilities constructed and upgraded to meet international standards</w:t>
            </w:r>
          </w:p>
        </w:tc>
      </w:tr>
      <w:tr w:rsidR="00C82DF7" w14:paraId="5ACE017D"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52F04B8"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D4D3CC" w14:textId="77777777" w:rsidR="00C82DF7" w:rsidRDefault="00000000">
            <w:pPr>
              <w:ind w:firstLine="720"/>
              <w:rPr>
                <w:color w:val="2E75B5"/>
                <w:sz w:val="22"/>
                <w:szCs w:val="22"/>
              </w:rPr>
            </w:pPr>
            <w:r>
              <w:rPr>
                <w:color w:val="2E75B5"/>
                <w:sz w:val="22"/>
                <w:szCs w:val="22"/>
              </w:rPr>
              <w:t>Upgrade domestic and international airports and its facilities, enhancing capacity, safety, and operational efficiency to support smoother air travel and improved connectivity</w:t>
            </w:r>
          </w:p>
        </w:tc>
      </w:tr>
      <w:tr w:rsidR="00C82DF7" w14:paraId="1CD5731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1C0415"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D57424" w14:textId="77777777" w:rsidR="00C82DF7" w:rsidRDefault="00000000">
            <w:pPr>
              <w:ind w:firstLine="720"/>
              <w:rPr>
                <w:i/>
                <w:color w:val="2E75B5"/>
                <w:sz w:val="22"/>
                <w:szCs w:val="22"/>
              </w:rPr>
            </w:pPr>
            <w:r>
              <w:rPr>
                <w:i/>
                <w:color w:val="2E75B5"/>
                <w:sz w:val="22"/>
                <w:szCs w:val="22"/>
              </w:rPr>
              <w:t>Pillar 3 pg. 42-43</w:t>
            </w:r>
          </w:p>
        </w:tc>
      </w:tr>
      <w:tr w:rsidR="00C82DF7" w14:paraId="6FB46DFC"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AD871C"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250EC4" w14:textId="77777777" w:rsidR="00C82DF7" w:rsidRDefault="00000000">
            <w:pPr>
              <w:ind w:firstLine="720"/>
              <w:rPr>
                <w:i/>
                <w:color w:val="2E75B5"/>
                <w:sz w:val="22"/>
                <w:szCs w:val="22"/>
              </w:rPr>
            </w:pPr>
            <w:r>
              <w:rPr>
                <w:i/>
                <w:color w:val="2E75B5"/>
                <w:sz w:val="22"/>
                <w:szCs w:val="22"/>
              </w:rPr>
              <w:t>AKA</w:t>
            </w:r>
          </w:p>
        </w:tc>
      </w:tr>
      <w:tr w:rsidR="00C82DF7" w14:paraId="5EA4A280"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EC5541"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8F906E" w14:textId="77777777" w:rsidR="00C82DF7" w:rsidRDefault="00000000">
            <w:pPr>
              <w:ind w:firstLine="720"/>
              <w:rPr>
                <w:i/>
                <w:color w:val="2E75B5"/>
                <w:sz w:val="22"/>
                <w:szCs w:val="22"/>
              </w:rPr>
            </w:pPr>
            <w:r>
              <w:rPr>
                <w:i/>
                <w:color w:val="2E75B5"/>
                <w:sz w:val="22"/>
                <w:szCs w:val="22"/>
              </w:rPr>
              <w:t>MICT</w:t>
            </w:r>
          </w:p>
        </w:tc>
      </w:tr>
      <w:tr w:rsidR="00C82DF7" w14:paraId="03C5D7C3"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FB00D5"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45BE0A4" w14:textId="77777777" w:rsidR="00C82DF7" w:rsidRDefault="00000000">
            <w:pPr>
              <w:ind w:firstLine="720"/>
              <w:rPr>
                <w:i/>
                <w:color w:val="2E75B5"/>
                <w:sz w:val="22"/>
                <w:szCs w:val="22"/>
              </w:rPr>
            </w:pPr>
            <w:r>
              <w:rPr>
                <w:i/>
                <w:color w:val="2E75B5"/>
                <w:sz w:val="22"/>
                <w:szCs w:val="22"/>
              </w:rPr>
              <w:t>Facilities upgrade refers to New tower, New Fire truck and shed, New fence, new NDB constructed and upgraded at the Bonriki and Cassidy International Airport and domestic airports to meet international standards</w:t>
            </w:r>
          </w:p>
        </w:tc>
      </w:tr>
      <w:tr w:rsidR="00C82DF7" w14:paraId="7A207C8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F301C5"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097C9AC" w14:textId="77777777" w:rsidR="00C82DF7" w:rsidRDefault="00000000">
            <w:pPr>
              <w:ind w:firstLine="720"/>
              <w:jc w:val="both"/>
              <w:rPr>
                <w:i/>
                <w:color w:val="2E75B5"/>
                <w:sz w:val="22"/>
                <w:szCs w:val="22"/>
              </w:rPr>
            </w:pPr>
            <w:r>
              <w:rPr>
                <w:i/>
                <w:color w:val="00B050"/>
                <w:sz w:val="22"/>
                <w:szCs w:val="22"/>
              </w:rPr>
              <w:t>The indicator measuring the number of airports and facilities constructed and upgraded to meet national and international standards is essential for the advancement of Kiribati’s aviation infrastructure. Compliance with these standards ensures the safety and security of international travel, fostering confidence among travelers and airlines. Upgraded international airports enhance connectivity, enabling smoother trade and tourism flows, which are crucial for economic growth.</w:t>
            </w:r>
          </w:p>
        </w:tc>
      </w:tr>
      <w:tr w:rsidR="00C82DF7" w14:paraId="5F3D9FA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57792D" w14:textId="77777777" w:rsidR="00C82DF7" w:rsidRDefault="00000000">
            <w:pPr>
              <w:ind w:firstLine="720"/>
              <w:rPr>
                <w:color w:val="2E75B5"/>
                <w:sz w:val="22"/>
                <w:szCs w:val="22"/>
              </w:rPr>
            </w:pPr>
            <w:r>
              <w:rPr>
                <w:b/>
                <w:color w:val="2E75B5"/>
                <w:sz w:val="22"/>
                <w:szCs w:val="22"/>
              </w:rPr>
              <w:lastRenderedPageBreak/>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75D09DAB" w14:textId="77777777" w:rsidR="00C82DF7" w:rsidRDefault="00000000">
            <w:pPr>
              <w:ind w:firstLine="720"/>
              <w:rPr>
                <w:i/>
                <w:color w:val="2E75B5"/>
                <w:sz w:val="22"/>
                <w:szCs w:val="22"/>
              </w:rPr>
            </w:pPr>
            <w:r>
              <w:rPr>
                <w:i/>
                <w:color w:val="2E75B5"/>
                <w:sz w:val="22"/>
                <w:szCs w:val="22"/>
              </w:rPr>
              <w:t>Cumulative count by airports constructed and its facilities and upgraded to meet international standards</w:t>
            </w:r>
          </w:p>
        </w:tc>
      </w:tr>
      <w:tr w:rsidR="00C82DF7" w14:paraId="052BCBD9"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22D7A8"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5B829E4" w14:textId="77777777" w:rsidR="00C82DF7" w:rsidRDefault="00000000">
            <w:pPr>
              <w:ind w:firstLine="720"/>
              <w:rPr>
                <w:i/>
                <w:color w:val="2E75B5"/>
                <w:sz w:val="22"/>
                <w:szCs w:val="22"/>
              </w:rPr>
            </w:pPr>
            <w:r>
              <w:rPr>
                <w:i/>
                <w:color w:val="2E75B5"/>
                <w:sz w:val="22"/>
                <w:szCs w:val="22"/>
              </w:rPr>
              <w:t>AKA</w:t>
            </w:r>
          </w:p>
        </w:tc>
      </w:tr>
      <w:tr w:rsidR="00C82DF7" w14:paraId="39E2B351"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C380A43"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CEEA2A8" w14:textId="77777777" w:rsidR="00C82DF7" w:rsidRDefault="00000000">
            <w:pPr>
              <w:ind w:firstLine="720"/>
              <w:rPr>
                <w:i/>
                <w:color w:val="2E75B5"/>
                <w:sz w:val="22"/>
                <w:szCs w:val="22"/>
              </w:rPr>
            </w:pPr>
            <w:r>
              <w:rPr>
                <w:i/>
                <w:color w:val="00B050"/>
                <w:sz w:val="22"/>
                <w:szCs w:val="22"/>
              </w:rPr>
              <w:t>Recommend mid-term review</w:t>
            </w:r>
          </w:p>
        </w:tc>
      </w:tr>
      <w:tr w:rsidR="00C82DF7" w14:paraId="2DD85CAD"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905EB50"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214172" w14:textId="77777777" w:rsidR="00C82DF7" w:rsidRDefault="00000000">
            <w:pPr>
              <w:ind w:firstLine="720"/>
              <w:rPr>
                <w:i/>
                <w:color w:val="2E75B5"/>
                <w:sz w:val="22"/>
                <w:szCs w:val="22"/>
              </w:rPr>
            </w:pPr>
            <w:r>
              <w:rPr>
                <w:i/>
                <w:color w:val="2E75B5"/>
                <w:sz w:val="22"/>
                <w:szCs w:val="22"/>
              </w:rPr>
              <w:t>International/ domestic</w:t>
            </w:r>
          </w:p>
        </w:tc>
      </w:tr>
      <w:tr w:rsidR="00C82DF7" w14:paraId="63B54868"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0681D68"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3D1758"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681C2ECB"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A7BBE3"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DFC1D8" w14:textId="77777777" w:rsidR="00C82DF7" w:rsidRDefault="00000000">
            <w:pPr>
              <w:ind w:firstLine="720"/>
              <w:rPr>
                <w:i/>
                <w:color w:val="2E75B5"/>
                <w:sz w:val="22"/>
                <w:szCs w:val="22"/>
              </w:rPr>
            </w:pPr>
            <w:r>
              <w:rPr>
                <w:i/>
                <w:color w:val="2E75B5"/>
                <w:sz w:val="22"/>
                <w:szCs w:val="22"/>
              </w:rPr>
              <w:t>Limitation of data source, etc.</w:t>
            </w:r>
          </w:p>
        </w:tc>
      </w:tr>
      <w:tr w:rsidR="00C82DF7" w14:paraId="664495EB"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3C0BD9"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9F3F1A" w14:textId="77777777" w:rsidR="00C82DF7" w:rsidRDefault="00000000">
            <w:pPr>
              <w:ind w:firstLine="720"/>
              <w:rPr>
                <w:i/>
                <w:color w:val="2E75B5"/>
                <w:sz w:val="22"/>
                <w:szCs w:val="22"/>
              </w:rPr>
            </w:pPr>
            <w:r>
              <w:rPr>
                <w:i/>
                <w:color w:val="2E75B5"/>
                <w:sz w:val="22"/>
                <w:szCs w:val="22"/>
              </w:rPr>
              <w:t>Tier 2:</w:t>
            </w:r>
          </w:p>
        </w:tc>
      </w:tr>
      <w:tr w:rsidR="00C82DF7" w14:paraId="0248BD93"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385187"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9C9D3B" w14:textId="77777777" w:rsidR="00C82DF7" w:rsidRDefault="00000000">
            <w:pPr>
              <w:ind w:firstLine="720"/>
              <w:rPr>
                <w:i/>
                <w:color w:val="2E75B5"/>
                <w:sz w:val="22"/>
                <w:szCs w:val="22"/>
              </w:rPr>
            </w:pPr>
            <w:r>
              <w:rPr>
                <w:i/>
                <w:color w:val="2E75B5"/>
                <w:sz w:val="22"/>
                <w:szCs w:val="22"/>
              </w:rPr>
              <w:t>International: Baseline=0 Target=3</w:t>
            </w:r>
            <w:r>
              <w:rPr>
                <w:i/>
                <w:color w:val="2E75B5"/>
                <w:sz w:val="22"/>
                <w:szCs w:val="22"/>
              </w:rPr>
              <w:br/>
              <w:t>Domestic: Baseline=4 Target=5</w:t>
            </w:r>
          </w:p>
        </w:tc>
      </w:tr>
    </w:tbl>
    <w:p w14:paraId="3B9D5B69" w14:textId="77777777" w:rsidR="00C82DF7" w:rsidRDefault="00C82DF7">
      <w:pPr>
        <w:ind w:left="0"/>
      </w:pPr>
    </w:p>
    <w:tbl>
      <w:tblPr>
        <w:tblStyle w:val="af4"/>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637E0861"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C8AF07"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EF6EE5" w14:textId="77777777" w:rsidR="00C82DF7" w:rsidRDefault="00000000">
            <w:pPr>
              <w:ind w:firstLine="720"/>
              <w:rPr>
                <w:i/>
                <w:color w:val="2E75B5"/>
                <w:sz w:val="22"/>
                <w:szCs w:val="22"/>
              </w:rPr>
            </w:pPr>
            <w:r>
              <w:rPr>
                <w:i/>
                <w:color w:val="2E75B5"/>
                <w:sz w:val="22"/>
                <w:szCs w:val="22"/>
              </w:rPr>
              <w:t>KPA 6</w:t>
            </w:r>
          </w:p>
        </w:tc>
      </w:tr>
      <w:tr w:rsidR="00C82DF7" w14:paraId="2DF70E0C"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144C20"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26B94E21" w14:textId="77777777" w:rsidR="00C82DF7" w:rsidRDefault="00000000">
            <w:pPr>
              <w:ind w:firstLine="720"/>
              <w:rPr>
                <w:b/>
                <w:i/>
                <w:color w:val="2E75B5"/>
                <w:sz w:val="22"/>
                <w:szCs w:val="22"/>
              </w:rPr>
            </w:pPr>
            <w:r>
              <w:rPr>
                <w:b/>
                <w:i/>
                <w:color w:val="2E75B5"/>
                <w:sz w:val="22"/>
                <w:szCs w:val="22"/>
              </w:rPr>
              <w:t>6.4a. Proportion of dwellings access to Renewable energy supply</w:t>
            </w:r>
          </w:p>
        </w:tc>
      </w:tr>
      <w:tr w:rsidR="00C82DF7" w14:paraId="3977CF49"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E2B5D4"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666D32" w14:textId="77777777" w:rsidR="00C82DF7" w:rsidRDefault="00000000">
            <w:pPr>
              <w:ind w:firstLine="720"/>
              <w:rPr>
                <w:color w:val="2E75B5"/>
                <w:sz w:val="22"/>
                <w:szCs w:val="22"/>
              </w:rPr>
            </w:pPr>
            <w:r>
              <w:rPr>
                <w:color w:val="2E75B5"/>
                <w:sz w:val="22"/>
                <w:szCs w:val="22"/>
              </w:rPr>
              <w:t>Improve renewable energy in compliance with energy Act &amp; Regulation</w:t>
            </w:r>
          </w:p>
        </w:tc>
      </w:tr>
      <w:tr w:rsidR="00C82DF7" w14:paraId="7254F2C5"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57FF3B" w14:textId="77777777" w:rsidR="00C82DF7" w:rsidRDefault="00000000">
            <w:pPr>
              <w:ind w:firstLine="720"/>
              <w:rPr>
                <w:b/>
                <w:color w:val="2E75B5"/>
                <w:sz w:val="22"/>
                <w:szCs w:val="22"/>
              </w:rPr>
            </w:pPr>
            <w:r>
              <w:rPr>
                <w:b/>
                <w:color w:val="2E75B5"/>
                <w:sz w:val="22"/>
                <w:szCs w:val="22"/>
              </w:rPr>
              <w:lastRenderedPageBreak/>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E760DB" w14:textId="77777777" w:rsidR="00C82DF7" w:rsidRDefault="00000000">
            <w:pPr>
              <w:spacing w:after="0"/>
              <w:ind w:firstLine="720"/>
            </w:pPr>
            <w:r>
              <w:rPr>
                <w:i/>
                <w:color w:val="2E75B5"/>
                <w:sz w:val="22"/>
                <w:szCs w:val="22"/>
              </w:rPr>
              <w:t>SDG 7.2.1:</w:t>
            </w:r>
            <w:r>
              <w:t xml:space="preserve"> </w:t>
            </w:r>
          </w:p>
          <w:p w14:paraId="0D7BBD61" w14:textId="77777777" w:rsidR="00C82DF7" w:rsidRDefault="00000000">
            <w:pPr>
              <w:spacing w:before="0" w:after="0"/>
              <w:ind w:firstLine="720"/>
              <w:rPr>
                <w:i/>
                <w:color w:val="2E75B5"/>
                <w:sz w:val="22"/>
                <w:szCs w:val="22"/>
              </w:rPr>
            </w:pPr>
            <w:r>
              <w:rPr>
                <w:color w:val="2E75B5"/>
              </w:rPr>
              <w:t xml:space="preserve">SDG </w:t>
            </w:r>
            <w:r>
              <w:rPr>
                <w:i/>
                <w:color w:val="2E75B5"/>
                <w:sz w:val="22"/>
                <w:szCs w:val="22"/>
              </w:rPr>
              <w:t>7.a.1:</w:t>
            </w:r>
          </w:p>
          <w:p w14:paraId="5F1CE39D" w14:textId="77777777" w:rsidR="00C82DF7" w:rsidRDefault="00000000">
            <w:pPr>
              <w:spacing w:before="0"/>
              <w:ind w:firstLine="720"/>
              <w:rPr>
                <w:i/>
                <w:color w:val="2E75B5"/>
                <w:sz w:val="22"/>
                <w:szCs w:val="22"/>
              </w:rPr>
            </w:pPr>
            <w:r>
              <w:rPr>
                <w:color w:val="2E75B5"/>
              </w:rPr>
              <w:t>Pillar 3 pg. 48-49</w:t>
            </w:r>
          </w:p>
        </w:tc>
      </w:tr>
      <w:tr w:rsidR="00C82DF7" w14:paraId="6823CBA3"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F26F9F"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B0EA92" w14:textId="77777777" w:rsidR="00C82DF7" w:rsidRDefault="00000000">
            <w:pPr>
              <w:ind w:firstLine="720"/>
              <w:rPr>
                <w:i/>
                <w:color w:val="2E75B5"/>
                <w:sz w:val="22"/>
                <w:szCs w:val="22"/>
              </w:rPr>
            </w:pPr>
            <w:r>
              <w:rPr>
                <w:i/>
                <w:color w:val="2E75B5"/>
                <w:sz w:val="22"/>
                <w:szCs w:val="22"/>
              </w:rPr>
              <w:t>MISE</w:t>
            </w:r>
          </w:p>
        </w:tc>
      </w:tr>
      <w:tr w:rsidR="00C82DF7" w14:paraId="0D9C6BF1"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481BEF"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6472FF" w14:textId="77777777" w:rsidR="00C82DF7" w:rsidRDefault="00000000">
            <w:pPr>
              <w:ind w:firstLine="720"/>
              <w:rPr>
                <w:i/>
                <w:color w:val="2E75B5"/>
                <w:sz w:val="22"/>
                <w:szCs w:val="22"/>
              </w:rPr>
            </w:pPr>
            <w:r>
              <w:rPr>
                <w:i/>
                <w:color w:val="2E75B5"/>
                <w:sz w:val="22"/>
                <w:szCs w:val="22"/>
              </w:rPr>
              <w:t>MLPID, NSO</w:t>
            </w:r>
          </w:p>
        </w:tc>
      </w:tr>
      <w:tr w:rsidR="00C82DF7" w14:paraId="04A428A6" w14:textId="77777777">
        <w:trPr>
          <w:trHeight w:val="751"/>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E5C515"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C689E0" w14:textId="77777777" w:rsidR="00C82DF7" w:rsidRDefault="00000000">
            <w:pPr>
              <w:ind w:firstLine="720"/>
              <w:rPr>
                <w:i/>
                <w:color w:val="2E75B5"/>
                <w:sz w:val="22"/>
                <w:szCs w:val="22"/>
              </w:rPr>
            </w:pPr>
            <w:r>
              <w:rPr>
                <w:i/>
                <w:color w:val="2E75B5"/>
                <w:sz w:val="22"/>
                <w:szCs w:val="22"/>
              </w:rPr>
              <w:t>Number of households utilizing solar systems as main source of electricity.  The 2023 data is estimated using compounded annual growth rate of 2015 and 2020 Census data (15,561/27,630)</w:t>
            </w:r>
          </w:p>
        </w:tc>
      </w:tr>
      <w:tr w:rsidR="00C82DF7" w14:paraId="3746803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B82CB7"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983C1A" w14:textId="77777777" w:rsidR="00C82DF7" w:rsidRDefault="00000000">
            <w:pPr>
              <w:ind w:firstLine="720"/>
              <w:jc w:val="both"/>
              <w:rPr>
                <w:i/>
                <w:color w:val="2E75B5"/>
                <w:sz w:val="22"/>
                <w:szCs w:val="22"/>
              </w:rPr>
            </w:pPr>
            <w:r>
              <w:rPr>
                <w:i/>
                <w:color w:val="2E75B5"/>
                <w:sz w:val="22"/>
                <w:szCs w:val="22"/>
              </w:rPr>
              <w:t>Percentage of household access to renewable energy supply" indicator is vital for assessing progress toward sustainable development, energy security, and improved quality of life in Kiribati. It provides essential data for policymakers and stakeholders to make informed decisions that support the transition to a more sustainable and resilient energy future.</w:t>
            </w:r>
          </w:p>
        </w:tc>
      </w:tr>
      <w:tr w:rsidR="00C82DF7" w14:paraId="3399E1A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B0D455"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8CE965F" w14:textId="77777777" w:rsidR="00C82DF7" w:rsidRDefault="00000000">
            <w:pPr>
              <w:spacing w:after="0"/>
              <w:ind w:firstLine="720"/>
              <w:rPr>
                <w:i/>
                <w:color w:val="2E75B5"/>
                <w:sz w:val="22"/>
                <w:szCs w:val="22"/>
              </w:rPr>
            </w:pPr>
            <w:r>
              <w:rPr>
                <w:i/>
                <w:color w:val="2E75B5"/>
                <w:sz w:val="22"/>
                <w:szCs w:val="22"/>
              </w:rPr>
              <w:t>Number of households with Access to renewable energy/ total number of households x 100</w:t>
            </w:r>
          </w:p>
          <w:p w14:paraId="586B9E04" w14:textId="77777777" w:rsidR="00C82DF7" w:rsidRDefault="00000000">
            <w:pPr>
              <w:spacing w:before="0"/>
              <w:ind w:firstLine="720"/>
              <w:rPr>
                <w:i/>
                <w:color w:val="2E75B5"/>
                <w:sz w:val="22"/>
                <w:szCs w:val="22"/>
              </w:rPr>
            </w:pPr>
            <w:r>
              <w:rPr>
                <w:i/>
                <w:color w:val="2E75B5"/>
                <w:sz w:val="22"/>
                <w:szCs w:val="22"/>
              </w:rPr>
              <w:t>Number of non-households connected to grid/Total number of households*100</w:t>
            </w:r>
            <w:r>
              <w:rPr>
                <w:i/>
                <w:color w:val="2E75B5"/>
                <w:sz w:val="22"/>
                <w:szCs w:val="22"/>
              </w:rPr>
              <w:br/>
              <w:t>Renewable anergy share: Final energy consumption from renewables/total final energy consumption*100</w:t>
            </w:r>
          </w:p>
        </w:tc>
      </w:tr>
      <w:tr w:rsidR="00C82DF7" w14:paraId="182528C7"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73D56F"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3CFDB84" w14:textId="77777777" w:rsidR="00C82DF7" w:rsidRDefault="00000000">
            <w:pPr>
              <w:ind w:firstLine="720"/>
              <w:rPr>
                <w:i/>
                <w:color w:val="2E75B5"/>
                <w:sz w:val="22"/>
                <w:szCs w:val="22"/>
              </w:rPr>
            </w:pPr>
            <w:r>
              <w:rPr>
                <w:i/>
                <w:color w:val="2E75B5"/>
                <w:sz w:val="22"/>
                <w:szCs w:val="22"/>
              </w:rPr>
              <w:t>NSO, Government bodies</w:t>
            </w:r>
          </w:p>
        </w:tc>
      </w:tr>
      <w:tr w:rsidR="00C82DF7" w14:paraId="377141D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9A1B41"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71478F7" w14:textId="77777777" w:rsidR="00C82DF7" w:rsidRDefault="00000000">
            <w:pPr>
              <w:ind w:firstLine="720"/>
              <w:rPr>
                <w:i/>
                <w:color w:val="2E75B5"/>
                <w:sz w:val="22"/>
                <w:szCs w:val="22"/>
              </w:rPr>
            </w:pPr>
            <w:r>
              <w:rPr>
                <w:i/>
                <w:color w:val="2E75B5"/>
                <w:sz w:val="22"/>
                <w:szCs w:val="22"/>
              </w:rPr>
              <w:t>This may include information on frequency of collecting data at the country level</w:t>
            </w:r>
          </w:p>
        </w:tc>
      </w:tr>
      <w:tr w:rsidR="00C82DF7" w14:paraId="6AE46B8A"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F8CCF3" w14:textId="77777777" w:rsidR="00C82DF7" w:rsidRDefault="00000000">
            <w:pPr>
              <w:ind w:firstLine="720"/>
              <w:rPr>
                <w:b/>
                <w:color w:val="2E75B5"/>
                <w:sz w:val="22"/>
                <w:szCs w:val="22"/>
              </w:rPr>
            </w:pPr>
            <w:r>
              <w:rPr>
                <w:b/>
                <w:color w:val="2E75B5"/>
                <w:sz w:val="22"/>
                <w:szCs w:val="22"/>
              </w:rPr>
              <w:lastRenderedPageBreak/>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DB3DF2" w14:textId="77777777" w:rsidR="00C82DF7" w:rsidRDefault="00000000">
            <w:pPr>
              <w:numPr>
                <w:ilvl w:val="0"/>
                <w:numId w:val="7"/>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Gilbert/line group</w:t>
            </w:r>
          </w:p>
        </w:tc>
      </w:tr>
      <w:tr w:rsidR="00C82DF7" w14:paraId="50E9EC94"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FE8C6F"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5E6F8A"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4C19AA1D"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25D5BD"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B8583AE" w14:textId="77777777" w:rsidR="00C82DF7" w:rsidRDefault="00000000">
            <w:pPr>
              <w:ind w:firstLine="720"/>
              <w:rPr>
                <w:i/>
                <w:color w:val="2E75B5"/>
                <w:sz w:val="22"/>
                <w:szCs w:val="22"/>
              </w:rPr>
            </w:pPr>
            <w:r>
              <w:rPr>
                <w:i/>
                <w:color w:val="2E75B5"/>
                <w:sz w:val="22"/>
                <w:szCs w:val="22"/>
              </w:rPr>
              <w:t>Limitation of data source, etc.</w:t>
            </w:r>
          </w:p>
        </w:tc>
      </w:tr>
      <w:tr w:rsidR="00C82DF7" w14:paraId="2E4388C0"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9FF6C6"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CAD46A" w14:textId="77777777" w:rsidR="00C82DF7" w:rsidRDefault="00000000">
            <w:pPr>
              <w:ind w:firstLine="720"/>
              <w:rPr>
                <w:i/>
                <w:color w:val="2E75B5"/>
                <w:sz w:val="22"/>
                <w:szCs w:val="22"/>
              </w:rPr>
            </w:pPr>
            <w:r>
              <w:rPr>
                <w:i/>
                <w:color w:val="2E75B5"/>
                <w:sz w:val="22"/>
                <w:szCs w:val="22"/>
              </w:rPr>
              <w:t>Indicator concept is clear, data are regularly produced, clear indicator methodology (Indicators are classified into 3 tiers)</w:t>
            </w:r>
          </w:p>
        </w:tc>
      </w:tr>
      <w:tr w:rsidR="00C82DF7" w14:paraId="017ACA70"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E207F6"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D585CE1" w14:textId="77777777" w:rsidR="00C82DF7" w:rsidRDefault="00000000">
            <w:pPr>
              <w:spacing w:after="0"/>
              <w:ind w:firstLine="720"/>
              <w:rPr>
                <w:i/>
                <w:color w:val="2E75B5"/>
                <w:sz w:val="22"/>
                <w:szCs w:val="22"/>
              </w:rPr>
            </w:pPr>
            <w:r>
              <w:rPr>
                <w:i/>
                <w:color w:val="2E75B5"/>
                <w:sz w:val="22"/>
                <w:szCs w:val="22"/>
              </w:rPr>
              <w:t>Gilbert: Baseline=57%-Target=90%</w:t>
            </w:r>
          </w:p>
          <w:p w14:paraId="51F00EF6" w14:textId="77777777" w:rsidR="00C82DF7" w:rsidRDefault="00000000">
            <w:pPr>
              <w:spacing w:before="0"/>
              <w:ind w:firstLine="720"/>
              <w:rPr>
                <w:i/>
                <w:color w:val="2E75B5"/>
                <w:sz w:val="22"/>
                <w:szCs w:val="22"/>
              </w:rPr>
            </w:pPr>
            <w:r>
              <w:rPr>
                <w:i/>
                <w:color w:val="2E75B5"/>
                <w:sz w:val="22"/>
                <w:szCs w:val="22"/>
              </w:rPr>
              <w:t>Line Group: Baseline=64%-Target=146%</w:t>
            </w:r>
          </w:p>
        </w:tc>
      </w:tr>
    </w:tbl>
    <w:p w14:paraId="5EB4E0B6" w14:textId="77777777" w:rsidR="00C82DF7" w:rsidRDefault="00C82DF7">
      <w:pPr>
        <w:ind w:left="0"/>
      </w:pPr>
    </w:p>
    <w:p w14:paraId="5C1D7E88" w14:textId="77777777" w:rsidR="00C82DF7" w:rsidRDefault="00C82DF7">
      <w:pPr>
        <w:ind w:left="0"/>
      </w:pPr>
    </w:p>
    <w:tbl>
      <w:tblPr>
        <w:tblStyle w:val="af5"/>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4B1278E1"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8C1998"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BED588" w14:textId="77777777" w:rsidR="00C82DF7" w:rsidRDefault="00000000">
            <w:pPr>
              <w:ind w:firstLine="720"/>
              <w:rPr>
                <w:i/>
                <w:color w:val="2E75B5"/>
                <w:sz w:val="22"/>
                <w:szCs w:val="22"/>
              </w:rPr>
            </w:pPr>
            <w:r>
              <w:rPr>
                <w:i/>
                <w:color w:val="2E75B5"/>
                <w:sz w:val="22"/>
                <w:szCs w:val="22"/>
              </w:rPr>
              <w:t>KPA 6</w:t>
            </w:r>
          </w:p>
        </w:tc>
      </w:tr>
      <w:tr w:rsidR="00C82DF7" w14:paraId="7ED4A11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B42B9A"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00F980F3" w14:textId="77777777" w:rsidR="00C82DF7" w:rsidRDefault="00000000">
            <w:pPr>
              <w:ind w:firstLine="720"/>
              <w:rPr>
                <w:b/>
                <w:i/>
                <w:color w:val="2E75B5"/>
                <w:sz w:val="22"/>
                <w:szCs w:val="22"/>
              </w:rPr>
            </w:pPr>
            <w:r>
              <w:rPr>
                <w:b/>
                <w:i/>
                <w:color w:val="2E75B5"/>
                <w:sz w:val="22"/>
                <w:szCs w:val="22"/>
              </w:rPr>
              <w:t>6.4b. Number of non-household access to Renewable Energy supply</w:t>
            </w:r>
          </w:p>
        </w:tc>
      </w:tr>
      <w:tr w:rsidR="00C82DF7" w14:paraId="13CDBD74"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3620F8"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9B8F1A" w14:textId="77777777" w:rsidR="00C82DF7" w:rsidRDefault="00000000">
            <w:pPr>
              <w:ind w:firstLine="720"/>
              <w:rPr>
                <w:color w:val="2E75B5"/>
                <w:sz w:val="22"/>
                <w:szCs w:val="22"/>
              </w:rPr>
            </w:pPr>
            <w:r>
              <w:rPr>
                <w:color w:val="2E75B5"/>
                <w:sz w:val="22"/>
                <w:szCs w:val="22"/>
              </w:rPr>
              <w:t>Improve renewable energy in compliance with energy Act &amp; Regulation</w:t>
            </w:r>
          </w:p>
        </w:tc>
      </w:tr>
      <w:tr w:rsidR="00C82DF7" w14:paraId="1BDA8FA6"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E9B8EC"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680EE6" w14:textId="77777777" w:rsidR="00C82DF7" w:rsidRDefault="00000000">
            <w:pPr>
              <w:spacing w:after="0"/>
              <w:ind w:firstLine="720"/>
            </w:pPr>
            <w:r>
              <w:rPr>
                <w:i/>
                <w:color w:val="2E75B5"/>
                <w:sz w:val="22"/>
                <w:szCs w:val="22"/>
              </w:rPr>
              <w:t>SDG 7.2.1:</w:t>
            </w:r>
            <w:r>
              <w:t xml:space="preserve"> </w:t>
            </w:r>
          </w:p>
          <w:p w14:paraId="36106D3D" w14:textId="77777777" w:rsidR="00C82DF7" w:rsidRDefault="00000000">
            <w:pPr>
              <w:spacing w:before="0" w:after="0"/>
              <w:ind w:firstLine="720"/>
              <w:rPr>
                <w:i/>
                <w:color w:val="2E75B5"/>
                <w:sz w:val="22"/>
                <w:szCs w:val="22"/>
              </w:rPr>
            </w:pPr>
            <w:r>
              <w:rPr>
                <w:color w:val="2E75B5"/>
              </w:rPr>
              <w:t xml:space="preserve">SDG </w:t>
            </w:r>
            <w:r>
              <w:rPr>
                <w:i/>
                <w:color w:val="2E75B5"/>
                <w:sz w:val="22"/>
                <w:szCs w:val="22"/>
              </w:rPr>
              <w:t>7.a.1:</w:t>
            </w:r>
          </w:p>
          <w:p w14:paraId="2F3B9547" w14:textId="77777777" w:rsidR="00C82DF7" w:rsidRDefault="00000000">
            <w:pPr>
              <w:spacing w:before="0"/>
              <w:ind w:firstLine="720"/>
              <w:rPr>
                <w:i/>
                <w:color w:val="2E75B5"/>
                <w:sz w:val="22"/>
                <w:szCs w:val="22"/>
              </w:rPr>
            </w:pPr>
            <w:r>
              <w:rPr>
                <w:color w:val="2E75B5"/>
              </w:rPr>
              <w:t>Pillar 3 pg. 48-49</w:t>
            </w:r>
          </w:p>
        </w:tc>
      </w:tr>
      <w:tr w:rsidR="00C82DF7" w14:paraId="71483C35"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C59864"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73F9EF" w14:textId="77777777" w:rsidR="00C82DF7" w:rsidRDefault="00000000">
            <w:pPr>
              <w:ind w:firstLine="720"/>
              <w:rPr>
                <w:i/>
                <w:color w:val="2E75B5"/>
                <w:sz w:val="22"/>
                <w:szCs w:val="22"/>
              </w:rPr>
            </w:pPr>
            <w:r>
              <w:rPr>
                <w:i/>
                <w:color w:val="2E75B5"/>
                <w:sz w:val="22"/>
                <w:szCs w:val="22"/>
              </w:rPr>
              <w:t>MISE</w:t>
            </w:r>
          </w:p>
        </w:tc>
      </w:tr>
      <w:tr w:rsidR="00C82DF7" w14:paraId="5F06E71E"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B3ABD27" w14:textId="77777777" w:rsidR="00C82DF7" w:rsidRDefault="00000000">
            <w:pPr>
              <w:ind w:firstLine="720"/>
              <w:rPr>
                <w:b/>
                <w:color w:val="2E75B5"/>
                <w:sz w:val="22"/>
                <w:szCs w:val="22"/>
              </w:rPr>
            </w:pPr>
            <w:r>
              <w:rPr>
                <w:b/>
                <w:color w:val="2E75B5"/>
                <w:sz w:val="22"/>
                <w:szCs w:val="22"/>
              </w:rPr>
              <w:lastRenderedPageBreak/>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7783C5" w14:textId="77777777" w:rsidR="00C82DF7" w:rsidRDefault="00000000">
            <w:pPr>
              <w:ind w:firstLine="720"/>
              <w:rPr>
                <w:i/>
                <w:color w:val="2E75B5"/>
                <w:sz w:val="22"/>
                <w:szCs w:val="22"/>
              </w:rPr>
            </w:pPr>
            <w:r>
              <w:rPr>
                <w:i/>
                <w:color w:val="2E75B5"/>
                <w:sz w:val="22"/>
                <w:szCs w:val="22"/>
              </w:rPr>
              <w:t>MLPID, NSO</w:t>
            </w:r>
          </w:p>
        </w:tc>
      </w:tr>
      <w:tr w:rsidR="00C82DF7" w14:paraId="78B96244" w14:textId="77777777">
        <w:trPr>
          <w:trHeight w:val="751"/>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DD5FD6"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B26AD6" w14:textId="77777777" w:rsidR="00C82DF7" w:rsidRDefault="00000000">
            <w:pPr>
              <w:ind w:firstLine="720"/>
              <w:rPr>
                <w:i/>
                <w:color w:val="2E75B5"/>
                <w:sz w:val="22"/>
                <w:szCs w:val="22"/>
              </w:rPr>
            </w:pPr>
            <w:r>
              <w:rPr>
                <w:i/>
                <w:color w:val="2E75B5"/>
                <w:sz w:val="22"/>
                <w:szCs w:val="22"/>
              </w:rPr>
              <w:t xml:space="preserve">Number of non-households utilizing solar systems as the main source of electricity.  </w:t>
            </w:r>
          </w:p>
        </w:tc>
      </w:tr>
      <w:tr w:rsidR="00C82DF7" w14:paraId="6B3758D6"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FBB253"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F52273" w14:textId="77777777" w:rsidR="00C82DF7" w:rsidRDefault="00000000">
            <w:pPr>
              <w:ind w:firstLine="720"/>
              <w:jc w:val="both"/>
              <w:rPr>
                <w:i/>
                <w:color w:val="2E75B5"/>
                <w:sz w:val="22"/>
                <w:szCs w:val="22"/>
              </w:rPr>
            </w:pPr>
            <w:r>
              <w:rPr>
                <w:i/>
                <w:color w:val="2E75B5"/>
                <w:sz w:val="22"/>
                <w:szCs w:val="22"/>
              </w:rPr>
              <w:t>The number of non-household access to renewable energy supply indicators is vital for assessing progress toward sustainable development, energy security, and improved quality of life in Kiribati. It provides essential data for policymakers and stakeholders to make informed decisions that support the transition to a more sustainable and resilient energy future.</w:t>
            </w:r>
          </w:p>
        </w:tc>
      </w:tr>
      <w:tr w:rsidR="00C82DF7" w14:paraId="5E337F20"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57F963"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B071751" w14:textId="77777777" w:rsidR="00C82DF7" w:rsidRDefault="00C82DF7">
            <w:pPr>
              <w:spacing w:after="0"/>
              <w:ind w:left="0"/>
              <w:rPr>
                <w:i/>
                <w:color w:val="2E75B5"/>
                <w:sz w:val="22"/>
                <w:szCs w:val="22"/>
              </w:rPr>
            </w:pPr>
          </w:p>
          <w:p w14:paraId="3A165BCA" w14:textId="77777777" w:rsidR="00C82DF7" w:rsidRDefault="00000000">
            <w:pPr>
              <w:spacing w:before="0" w:after="0"/>
              <w:ind w:firstLine="720"/>
              <w:rPr>
                <w:i/>
                <w:color w:val="2E75B5"/>
                <w:sz w:val="22"/>
                <w:szCs w:val="22"/>
              </w:rPr>
            </w:pPr>
            <w:r>
              <w:rPr>
                <w:i/>
                <w:color w:val="2E75B5"/>
                <w:sz w:val="22"/>
                <w:szCs w:val="22"/>
              </w:rPr>
              <w:t>Cumulative count of non-household access to renewable energy supply</w:t>
            </w:r>
          </w:p>
          <w:p w14:paraId="06CC144D" w14:textId="77777777" w:rsidR="00C82DF7" w:rsidRDefault="00000000">
            <w:pPr>
              <w:spacing w:before="0"/>
              <w:ind w:firstLine="720"/>
              <w:rPr>
                <w:i/>
                <w:color w:val="2E75B5"/>
                <w:sz w:val="22"/>
                <w:szCs w:val="22"/>
              </w:rPr>
            </w:pPr>
            <w:r>
              <w:rPr>
                <w:i/>
                <w:color w:val="2E75B5"/>
                <w:sz w:val="22"/>
                <w:szCs w:val="22"/>
              </w:rPr>
              <w:t>Renewable anergy share: Final energy consumption from renewables/total final energy consumption*100</w:t>
            </w:r>
          </w:p>
        </w:tc>
      </w:tr>
      <w:tr w:rsidR="00C82DF7" w14:paraId="19DBE4B7"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8A0CE75"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C1D448E" w14:textId="77777777" w:rsidR="00C82DF7" w:rsidRDefault="00000000">
            <w:pPr>
              <w:ind w:firstLine="720"/>
              <w:rPr>
                <w:i/>
                <w:color w:val="2E75B5"/>
                <w:sz w:val="22"/>
                <w:szCs w:val="22"/>
              </w:rPr>
            </w:pPr>
            <w:r>
              <w:rPr>
                <w:i/>
                <w:color w:val="2E75B5"/>
                <w:sz w:val="22"/>
                <w:szCs w:val="22"/>
              </w:rPr>
              <w:t>NSO, Population Census</w:t>
            </w:r>
          </w:p>
        </w:tc>
      </w:tr>
      <w:tr w:rsidR="00C82DF7" w14:paraId="3BDC781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E1EDE4"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2D6FFA27" w14:textId="77777777" w:rsidR="00C82DF7" w:rsidRDefault="00000000">
            <w:pPr>
              <w:ind w:firstLine="720"/>
              <w:rPr>
                <w:i/>
                <w:color w:val="2E75B5"/>
                <w:sz w:val="22"/>
                <w:szCs w:val="22"/>
              </w:rPr>
            </w:pPr>
            <w:r>
              <w:rPr>
                <w:i/>
                <w:color w:val="2E75B5"/>
                <w:sz w:val="22"/>
                <w:szCs w:val="22"/>
              </w:rPr>
              <w:t>This may include information on frequency of collecting data at the country level</w:t>
            </w:r>
          </w:p>
        </w:tc>
      </w:tr>
      <w:tr w:rsidR="00C82DF7" w14:paraId="21DD8F67"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F806F7"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2FE7D5" w14:textId="77777777" w:rsidR="00C82DF7" w:rsidRDefault="00000000">
            <w:pPr>
              <w:pBdr>
                <w:top w:val="nil"/>
                <w:left w:val="nil"/>
                <w:bottom w:val="nil"/>
                <w:right w:val="nil"/>
                <w:between w:val="nil"/>
              </w:pBdr>
              <w:spacing w:before="0" w:after="0" w:line="259" w:lineRule="auto"/>
              <w:ind w:left="1080"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Gilbert/line group</w:t>
            </w:r>
          </w:p>
        </w:tc>
      </w:tr>
      <w:tr w:rsidR="00C82DF7" w14:paraId="6AC433E1"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D31EA9"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4C14BB"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0DCDADB8"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0738F3"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207FA5" w14:textId="77777777" w:rsidR="00C82DF7" w:rsidRDefault="00000000">
            <w:pPr>
              <w:ind w:firstLine="720"/>
              <w:rPr>
                <w:i/>
                <w:color w:val="2E75B5"/>
                <w:sz w:val="22"/>
                <w:szCs w:val="22"/>
              </w:rPr>
            </w:pPr>
            <w:r>
              <w:rPr>
                <w:i/>
                <w:color w:val="2E75B5"/>
                <w:sz w:val="22"/>
                <w:szCs w:val="22"/>
              </w:rPr>
              <w:t>Limitation of data source, etc.</w:t>
            </w:r>
          </w:p>
        </w:tc>
      </w:tr>
      <w:tr w:rsidR="00C82DF7" w14:paraId="49C424F9"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8E17FA" w14:textId="77777777" w:rsidR="00C82DF7" w:rsidRDefault="00000000">
            <w:pPr>
              <w:ind w:firstLine="720"/>
              <w:rPr>
                <w:b/>
                <w:color w:val="2E75B5"/>
                <w:sz w:val="22"/>
                <w:szCs w:val="22"/>
              </w:rPr>
            </w:pPr>
            <w:r>
              <w:rPr>
                <w:b/>
                <w:color w:val="2E75B5"/>
                <w:sz w:val="22"/>
                <w:szCs w:val="22"/>
              </w:rPr>
              <w:lastRenderedPageBreak/>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3AAB23" w14:textId="77777777" w:rsidR="00C82DF7" w:rsidRDefault="00000000">
            <w:pPr>
              <w:ind w:firstLine="720"/>
              <w:rPr>
                <w:i/>
                <w:color w:val="2E75B5"/>
                <w:sz w:val="22"/>
                <w:szCs w:val="22"/>
              </w:rPr>
            </w:pPr>
            <w:r>
              <w:rPr>
                <w:i/>
                <w:color w:val="2E75B5"/>
                <w:sz w:val="22"/>
                <w:szCs w:val="22"/>
              </w:rPr>
              <w:t>Tier 1:</w:t>
            </w:r>
          </w:p>
        </w:tc>
      </w:tr>
      <w:tr w:rsidR="00C82DF7" w14:paraId="68CF281E"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CB3456"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A36C7C" w14:textId="77777777" w:rsidR="00C82DF7" w:rsidRDefault="00000000">
            <w:pPr>
              <w:spacing w:after="0"/>
              <w:ind w:firstLine="720"/>
              <w:rPr>
                <w:i/>
                <w:color w:val="2E75B5"/>
                <w:sz w:val="22"/>
                <w:szCs w:val="22"/>
              </w:rPr>
            </w:pPr>
            <w:r>
              <w:rPr>
                <w:i/>
                <w:color w:val="2E75B5"/>
                <w:sz w:val="22"/>
                <w:szCs w:val="22"/>
              </w:rPr>
              <w:t>Gilbert: Baseline=51-Target=85</w:t>
            </w:r>
          </w:p>
          <w:p w14:paraId="52858F16" w14:textId="77777777" w:rsidR="00C82DF7" w:rsidRDefault="00C82DF7">
            <w:pPr>
              <w:spacing w:before="0"/>
              <w:ind w:firstLine="720"/>
              <w:rPr>
                <w:i/>
                <w:color w:val="2E75B5"/>
                <w:sz w:val="22"/>
                <w:szCs w:val="22"/>
              </w:rPr>
            </w:pPr>
          </w:p>
        </w:tc>
      </w:tr>
    </w:tbl>
    <w:p w14:paraId="6E42F1AB" w14:textId="77777777" w:rsidR="00C82DF7" w:rsidRDefault="00C82DF7">
      <w:pPr>
        <w:ind w:left="0"/>
      </w:pPr>
    </w:p>
    <w:p w14:paraId="193E271B" w14:textId="77777777" w:rsidR="00C82DF7" w:rsidRDefault="00C82DF7">
      <w:pPr>
        <w:ind w:left="0"/>
      </w:pPr>
    </w:p>
    <w:p w14:paraId="006F0590" w14:textId="77777777" w:rsidR="00C82DF7" w:rsidRDefault="00C82DF7">
      <w:pPr>
        <w:ind w:left="0"/>
      </w:pPr>
    </w:p>
    <w:p w14:paraId="3E35151E" w14:textId="77777777" w:rsidR="00C82DF7" w:rsidRDefault="00C82DF7">
      <w:pPr>
        <w:ind w:left="0"/>
      </w:pPr>
    </w:p>
    <w:p w14:paraId="1577F565" w14:textId="77777777" w:rsidR="00C82DF7" w:rsidRDefault="00C82DF7">
      <w:pPr>
        <w:ind w:left="0"/>
      </w:pPr>
    </w:p>
    <w:p w14:paraId="360DEC4C" w14:textId="77777777" w:rsidR="00C82DF7" w:rsidRDefault="00C82DF7">
      <w:pPr>
        <w:ind w:left="0"/>
      </w:pPr>
    </w:p>
    <w:p w14:paraId="4F2EF9D3" w14:textId="77777777" w:rsidR="00C82DF7" w:rsidRDefault="00C82DF7">
      <w:pPr>
        <w:ind w:left="0"/>
      </w:pPr>
    </w:p>
    <w:p w14:paraId="5832E1CD" w14:textId="77777777" w:rsidR="00C82DF7" w:rsidRDefault="00C82DF7">
      <w:pPr>
        <w:ind w:left="0"/>
      </w:pPr>
    </w:p>
    <w:p w14:paraId="330D609F" w14:textId="77777777" w:rsidR="00C82DF7" w:rsidRDefault="00C82DF7">
      <w:pPr>
        <w:ind w:left="0"/>
      </w:pPr>
    </w:p>
    <w:p w14:paraId="234083DD" w14:textId="77777777" w:rsidR="00C82DF7" w:rsidRDefault="00C82DF7">
      <w:pPr>
        <w:ind w:left="0"/>
      </w:pPr>
    </w:p>
    <w:p w14:paraId="7D0F6F6D" w14:textId="77777777" w:rsidR="00C82DF7" w:rsidRDefault="00C82DF7">
      <w:pPr>
        <w:ind w:left="0"/>
      </w:pPr>
    </w:p>
    <w:p w14:paraId="5432A700" w14:textId="77777777" w:rsidR="00C82DF7" w:rsidRDefault="00C82DF7">
      <w:pPr>
        <w:ind w:left="0"/>
      </w:pPr>
    </w:p>
    <w:p w14:paraId="363D9553" w14:textId="77777777" w:rsidR="00C82DF7" w:rsidRDefault="00C82DF7">
      <w:pPr>
        <w:ind w:left="0"/>
      </w:pPr>
    </w:p>
    <w:p w14:paraId="73966153" w14:textId="77777777" w:rsidR="00C82DF7" w:rsidRDefault="00C82DF7">
      <w:pPr>
        <w:ind w:left="0"/>
      </w:pPr>
    </w:p>
    <w:p w14:paraId="6B2094A0" w14:textId="77777777" w:rsidR="00C82DF7" w:rsidRDefault="00C82DF7">
      <w:pPr>
        <w:ind w:left="0"/>
      </w:pPr>
    </w:p>
    <w:p w14:paraId="5BF2B87B" w14:textId="77777777" w:rsidR="00C82DF7" w:rsidRDefault="00C82DF7">
      <w:pPr>
        <w:ind w:left="0"/>
      </w:pPr>
    </w:p>
    <w:p w14:paraId="099C385A" w14:textId="77777777" w:rsidR="00C82DF7" w:rsidRDefault="00C82DF7">
      <w:pPr>
        <w:ind w:left="0"/>
      </w:pPr>
    </w:p>
    <w:p w14:paraId="492A9D3A" w14:textId="77777777" w:rsidR="00C82DF7" w:rsidRDefault="00C82DF7">
      <w:pPr>
        <w:ind w:left="0"/>
      </w:pPr>
    </w:p>
    <w:p w14:paraId="02DE8D52" w14:textId="77777777" w:rsidR="00C82DF7" w:rsidRDefault="00C82DF7">
      <w:pPr>
        <w:ind w:left="0"/>
      </w:pPr>
    </w:p>
    <w:tbl>
      <w:tblPr>
        <w:tblStyle w:val="af6"/>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7AE3AC4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EE02EB3"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96C4D70" w14:textId="77777777" w:rsidR="00C82DF7" w:rsidRDefault="00000000">
            <w:pPr>
              <w:ind w:firstLine="720"/>
              <w:rPr>
                <w:i/>
                <w:color w:val="2E75B5"/>
                <w:sz w:val="22"/>
                <w:szCs w:val="22"/>
              </w:rPr>
            </w:pPr>
            <w:r>
              <w:rPr>
                <w:i/>
                <w:color w:val="2E75B5"/>
                <w:sz w:val="22"/>
                <w:szCs w:val="22"/>
              </w:rPr>
              <w:t>KPA 6</w:t>
            </w:r>
          </w:p>
        </w:tc>
      </w:tr>
      <w:tr w:rsidR="00C82DF7" w14:paraId="7531AA65"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B563EC0"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06B1FC88" w14:textId="77777777" w:rsidR="00C82DF7" w:rsidRDefault="00000000">
            <w:pPr>
              <w:ind w:firstLine="720"/>
              <w:rPr>
                <w:b/>
                <w:i/>
                <w:color w:val="2E75B5"/>
                <w:sz w:val="22"/>
                <w:szCs w:val="22"/>
              </w:rPr>
            </w:pPr>
            <w:r>
              <w:rPr>
                <w:b/>
                <w:i/>
                <w:color w:val="2E75B5"/>
                <w:sz w:val="22"/>
                <w:szCs w:val="22"/>
              </w:rPr>
              <w:t>6.4c. Percentage of household access to grid power supply</w:t>
            </w:r>
          </w:p>
        </w:tc>
      </w:tr>
      <w:tr w:rsidR="00C82DF7" w14:paraId="3AFA99A3"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D62DF5A"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51F4083" w14:textId="77777777" w:rsidR="00C82DF7" w:rsidRDefault="00000000">
            <w:pPr>
              <w:ind w:firstLine="720"/>
              <w:rPr>
                <w:color w:val="2E75B5"/>
                <w:sz w:val="22"/>
                <w:szCs w:val="22"/>
              </w:rPr>
            </w:pPr>
            <w:r>
              <w:rPr>
                <w:color w:val="2E75B5"/>
                <w:sz w:val="22"/>
                <w:szCs w:val="22"/>
              </w:rPr>
              <w:t>Improve grid power supply in Kiribati in compliance with energy Act &amp; Regulation</w:t>
            </w:r>
          </w:p>
        </w:tc>
      </w:tr>
      <w:tr w:rsidR="00C82DF7" w14:paraId="33B9894D"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AE4D6F6"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8175F8D" w14:textId="77777777" w:rsidR="00C82DF7" w:rsidRDefault="00000000">
            <w:pPr>
              <w:ind w:firstLine="720"/>
              <w:rPr>
                <w:i/>
                <w:color w:val="2E75B5"/>
                <w:sz w:val="22"/>
                <w:szCs w:val="22"/>
              </w:rPr>
            </w:pPr>
            <w:r>
              <w:rPr>
                <w:i/>
                <w:color w:val="2E75B5"/>
                <w:sz w:val="22"/>
                <w:szCs w:val="22"/>
              </w:rPr>
              <w:t>This section provides details of how closely this indicator aligns with existing global or regional indicator frameworks such as the SDGs</w:t>
            </w:r>
          </w:p>
        </w:tc>
      </w:tr>
      <w:tr w:rsidR="00C82DF7" w14:paraId="47769A3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D52A28"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BF42E8" w14:textId="77777777" w:rsidR="00C82DF7" w:rsidRDefault="00000000">
            <w:pPr>
              <w:ind w:firstLine="720"/>
              <w:rPr>
                <w:i/>
                <w:color w:val="2E75B5"/>
                <w:sz w:val="22"/>
                <w:szCs w:val="22"/>
              </w:rPr>
            </w:pPr>
            <w:r>
              <w:rPr>
                <w:i/>
                <w:color w:val="2E75B5"/>
                <w:sz w:val="22"/>
                <w:szCs w:val="22"/>
              </w:rPr>
              <w:t>PUB</w:t>
            </w:r>
          </w:p>
        </w:tc>
      </w:tr>
      <w:tr w:rsidR="00C82DF7" w14:paraId="143C31E3"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072B50"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157527" w14:textId="77777777" w:rsidR="00C82DF7" w:rsidRDefault="00000000">
            <w:pPr>
              <w:ind w:firstLine="720"/>
              <w:rPr>
                <w:i/>
                <w:color w:val="2E75B5"/>
                <w:sz w:val="22"/>
                <w:szCs w:val="22"/>
              </w:rPr>
            </w:pPr>
            <w:r>
              <w:rPr>
                <w:i/>
                <w:color w:val="2E75B5"/>
                <w:sz w:val="22"/>
                <w:szCs w:val="22"/>
              </w:rPr>
              <w:t>MLPID, KNSO</w:t>
            </w:r>
          </w:p>
        </w:tc>
      </w:tr>
      <w:tr w:rsidR="00C82DF7" w14:paraId="34611799"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528756"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D1EDF15" w14:textId="77777777" w:rsidR="00C82DF7" w:rsidRDefault="00000000">
            <w:pPr>
              <w:ind w:firstLine="720"/>
              <w:rPr>
                <w:i/>
                <w:color w:val="2E75B5"/>
                <w:sz w:val="22"/>
                <w:szCs w:val="22"/>
              </w:rPr>
            </w:pPr>
            <w:r>
              <w:rPr>
                <w:i/>
                <w:color w:val="2E75B5"/>
                <w:sz w:val="22"/>
                <w:szCs w:val="22"/>
              </w:rPr>
              <w:t>Percentage of households connected to PUB and MLPID grids. The 2023 data is estimated using the compounded annual growth rate of 2015 and 2020 census data (9390 / 27,630)</w:t>
            </w:r>
          </w:p>
        </w:tc>
      </w:tr>
      <w:tr w:rsidR="00C82DF7" w14:paraId="70F8611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BD322CD"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EABA43" w14:textId="77777777" w:rsidR="00C82DF7" w:rsidRDefault="00000000">
            <w:pPr>
              <w:ind w:firstLine="720"/>
              <w:jc w:val="both"/>
              <w:rPr>
                <w:i/>
                <w:color w:val="2E75B5"/>
                <w:sz w:val="22"/>
                <w:szCs w:val="22"/>
              </w:rPr>
            </w:pPr>
            <w:r>
              <w:rPr>
                <w:i/>
                <w:color w:val="2E75B5"/>
                <w:sz w:val="22"/>
                <w:szCs w:val="22"/>
              </w:rPr>
              <w:t>In Kiribati, where many communities are isolated, tracking access to grid power is essential for identifying disparities in energy availability. This indicator helps ensure that all households, especially in remote areas, have equitable access to electricity, fostering social and economic inclusion.</w:t>
            </w:r>
          </w:p>
        </w:tc>
      </w:tr>
      <w:tr w:rsidR="00C82DF7" w14:paraId="18845165"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B2D8BA"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7F3111C9" w14:textId="77777777" w:rsidR="00C82DF7" w:rsidRDefault="00000000">
            <w:pPr>
              <w:ind w:firstLine="720"/>
              <w:rPr>
                <w:i/>
                <w:color w:val="2E75B5"/>
                <w:sz w:val="22"/>
                <w:szCs w:val="22"/>
              </w:rPr>
            </w:pPr>
            <w:r>
              <w:rPr>
                <w:i/>
                <w:color w:val="2E75B5"/>
                <w:sz w:val="22"/>
                <w:szCs w:val="22"/>
              </w:rPr>
              <w:br/>
              <w:t>Number of households connected to the grid/Total number of households*100</w:t>
            </w:r>
            <w:r>
              <w:rPr>
                <w:i/>
                <w:color w:val="2E75B5"/>
                <w:sz w:val="22"/>
                <w:szCs w:val="22"/>
              </w:rPr>
              <w:br/>
              <w:t>Number of non-households connected to grid/Total number of households*100</w:t>
            </w:r>
          </w:p>
        </w:tc>
      </w:tr>
      <w:tr w:rsidR="00C82DF7" w14:paraId="0EDBDEB5"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334F75" w14:textId="77777777" w:rsidR="00C82DF7" w:rsidRDefault="00000000">
            <w:pPr>
              <w:ind w:firstLine="720"/>
              <w:rPr>
                <w:color w:val="2E75B5"/>
                <w:sz w:val="22"/>
                <w:szCs w:val="22"/>
              </w:rPr>
            </w:pPr>
            <w:r>
              <w:rPr>
                <w:b/>
                <w:color w:val="2E75B5"/>
                <w:sz w:val="22"/>
                <w:szCs w:val="22"/>
              </w:rPr>
              <w:lastRenderedPageBreak/>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767C0515" w14:textId="77777777" w:rsidR="00C82DF7" w:rsidRDefault="00000000">
            <w:pPr>
              <w:ind w:firstLine="720"/>
              <w:rPr>
                <w:i/>
                <w:color w:val="2E75B5"/>
                <w:sz w:val="22"/>
                <w:szCs w:val="22"/>
              </w:rPr>
            </w:pPr>
            <w:r>
              <w:rPr>
                <w:i/>
                <w:color w:val="2E75B5"/>
                <w:sz w:val="22"/>
                <w:szCs w:val="22"/>
              </w:rPr>
              <w:t>NSO, PUB, MLPID</w:t>
            </w:r>
          </w:p>
        </w:tc>
      </w:tr>
      <w:tr w:rsidR="00C82DF7" w14:paraId="2F27FE5D"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FB84C5"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3214A31" w14:textId="77777777" w:rsidR="00C82DF7" w:rsidRDefault="00000000">
            <w:pPr>
              <w:ind w:firstLine="720"/>
              <w:rPr>
                <w:i/>
                <w:color w:val="2E75B5"/>
                <w:sz w:val="22"/>
                <w:szCs w:val="22"/>
              </w:rPr>
            </w:pPr>
            <w:r>
              <w:rPr>
                <w:i/>
                <w:color w:val="2E75B5"/>
                <w:sz w:val="22"/>
                <w:szCs w:val="22"/>
              </w:rPr>
              <w:t>Recommend mid-term review</w:t>
            </w:r>
          </w:p>
        </w:tc>
      </w:tr>
      <w:tr w:rsidR="00C82DF7" w14:paraId="4A75634D"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55F0FB"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80AAAB1" w14:textId="77777777" w:rsidR="00C82DF7" w:rsidRDefault="00000000">
            <w:pPr>
              <w:numPr>
                <w:ilvl w:val="0"/>
                <w:numId w:val="8"/>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Gilbert group</w:t>
            </w:r>
          </w:p>
          <w:p w14:paraId="4C433C84" w14:textId="77777777" w:rsidR="00C82DF7" w:rsidRDefault="00000000">
            <w:pPr>
              <w:numPr>
                <w:ilvl w:val="0"/>
                <w:numId w:val="8"/>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Line group</w:t>
            </w:r>
          </w:p>
        </w:tc>
      </w:tr>
      <w:tr w:rsidR="00C82DF7" w14:paraId="3CD41C2E"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46F6887"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109B792"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599D9B72"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49D6C5"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C1170A" w14:textId="77777777" w:rsidR="00C82DF7" w:rsidRDefault="00000000">
            <w:pPr>
              <w:ind w:firstLine="720"/>
              <w:rPr>
                <w:i/>
                <w:color w:val="2E75B5"/>
                <w:sz w:val="22"/>
                <w:szCs w:val="22"/>
              </w:rPr>
            </w:pPr>
            <w:r>
              <w:rPr>
                <w:i/>
                <w:color w:val="2E75B5"/>
                <w:sz w:val="22"/>
                <w:szCs w:val="22"/>
              </w:rPr>
              <w:t>Limitation of data source, etc.</w:t>
            </w:r>
          </w:p>
        </w:tc>
      </w:tr>
      <w:tr w:rsidR="00C82DF7" w14:paraId="696AA63D"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6142D4"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4D6D65" w14:textId="77777777" w:rsidR="00C82DF7" w:rsidRDefault="00000000">
            <w:pPr>
              <w:ind w:firstLine="720"/>
              <w:rPr>
                <w:i/>
                <w:color w:val="2E75B5"/>
                <w:sz w:val="22"/>
                <w:szCs w:val="22"/>
              </w:rPr>
            </w:pPr>
            <w:r>
              <w:rPr>
                <w:i/>
                <w:color w:val="2E75B5"/>
                <w:sz w:val="22"/>
                <w:szCs w:val="22"/>
              </w:rPr>
              <w:t>Indicator concept is clear, data are regularly produced, clear indicator methodology (Indicators are classified into 3 tiers)</w:t>
            </w:r>
          </w:p>
        </w:tc>
      </w:tr>
      <w:tr w:rsidR="00C82DF7" w14:paraId="28A6447A"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78573D"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B79A47" w14:textId="77777777" w:rsidR="00C82DF7" w:rsidRDefault="00000000">
            <w:pPr>
              <w:ind w:firstLine="720"/>
              <w:rPr>
                <w:i/>
                <w:color w:val="2E75B5"/>
                <w:sz w:val="22"/>
                <w:szCs w:val="22"/>
              </w:rPr>
            </w:pPr>
            <w:r>
              <w:rPr>
                <w:i/>
                <w:color w:val="2E75B5"/>
                <w:sz w:val="22"/>
                <w:szCs w:val="22"/>
              </w:rPr>
              <w:t>Gilbert group: Baseline=60%- Target=70%</w:t>
            </w:r>
            <w:r>
              <w:rPr>
                <w:i/>
                <w:color w:val="2E75B5"/>
                <w:sz w:val="22"/>
                <w:szCs w:val="22"/>
              </w:rPr>
              <w:br/>
              <w:t>Line group: Baseline=34%- Target=89%</w:t>
            </w:r>
          </w:p>
        </w:tc>
      </w:tr>
    </w:tbl>
    <w:p w14:paraId="0D9DB605" w14:textId="77777777" w:rsidR="00C82DF7" w:rsidRDefault="00C82DF7"/>
    <w:p w14:paraId="765C8C0B" w14:textId="77777777" w:rsidR="00C82DF7" w:rsidRDefault="00C82DF7"/>
    <w:tbl>
      <w:tblPr>
        <w:tblStyle w:val="af7"/>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5571BBD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7584F8"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7B0B6A" w14:textId="77777777" w:rsidR="00C82DF7" w:rsidRDefault="00000000">
            <w:pPr>
              <w:ind w:firstLine="720"/>
              <w:rPr>
                <w:i/>
                <w:color w:val="2E75B5"/>
                <w:sz w:val="22"/>
                <w:szCs w:val="22"/>
              </w:rPr>
            </w:pPr>
            <w:r>
              <w:rPr>
                <w:i/>
                <w:color w:val="2E75B5"/>
                <w:sz w:val="22"/>
                <w:szCs w:val="22"/>
              </w:rPr>
              <w:t>KPA 6</w:t>
            </w:r>
          </w:p>
        </w:tc>
      </w:tr>
      <w:tr w:rsidR="00C82DF7" w14:paraId="09349DC3"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41361A"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6BC53FFC" w14:textId="77777777" w:rsidR="00C82DF7" w:rsidRDefault="00000000">
            <w:pPr>
              <w:ind w:firstLine="720"/>
              <w:rPr>
                <w:b/>
                <w:i/>
                <w:color w:val="2E75B5"/>
                <w:sz w:val="22"/>
                <w:szCs w:val="22"/>
              </w:rPr>
            </w:pPr>
            <w:r>
              <w:rPr>
                <w:b/>
                <w:i/>
                <w:color w:val="2E75B5"/>
                <w:sz w:val="22"/>
                <w:szCs w:val="22"/>
              </w:rPr>
              <w:t>6.4d. Number of non-household access to grid power supply</w:t>
            </w:r>
          </w:p>
        </w:tc>
      </w:tr>
      <w:tr w:rsidR="00C82DF7" w14:paraId="793B4EE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94F504"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788769D" w14:textId="77777777" w:rsidR="00C82DF7" w:rsidRDefault="00000000">
            <w:pPr>
              <w:ind w:firstLine="720"/>
              <w:rPr>
                <w:color w:val="2E75B5"/>
                <w:sz w:val="22"/>
                <w:szCs w:val="22"/>
              </w:rPr>
            </w:pPr>
            <w:r>
              <w:rPr>
                <w:color w:val="2E75B5"/>
                <w:sz w:val="22"/>
                <w:szCs w:val="22"/>
              </w:rPr>
              <w:t>Improve grid power supply in Kiribati in compliance with energy Act &amp; Regulation</w:t>
            </w:r>
          </w:p>
        </w:tc>
      </w:tr>
      <w:tr w:rsidR="00C82DF7" w14:paraId="11DF817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4F0D5E" w14:textId="77777777" w:rsidR="00C82DF7" w:rsidRDefault="00000000">
            <w:pPr>
              <w:ind w:firstLine="720"/>
              <w:rPr>
                <w:b/>
                <w:color w:val="2E75B5"/>
                <w:sz w:val="22"/>
                <w:szCs w:val="22"/>
              </w:rPr>
            </w:pPr>
            <w:r>
              <w:rPr>
                <w:b/>
                <w:color w:val="2E75B5"/>
                <w:sz w:val="22"/>
                <w:szCs w:val="22"/>
              </w:rPr>
              <w:lastRenderedPageBreak/>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AC0CF5A" w14:textId="77777777" w:rsidR="00C82DF7" w:rsidRDefault="00000000">
            <w:pPr>
              <w:ind w:firstLine="720"/>
              <w:rPr>
                <w:i/>
                <w:color w:val="2E75B5"/>
                <w:sz w:val="22"/>
                <w:szCs w:val="22"/>
              </w:rPr>
            </w:pPr>
            <w:r>
              <w:rPr>
                <w:i/>
                <w:color w:val="2E75B5"/>
                <w:sz w:val="22"/>
                <w:szCs w:val="22"/>
              </w:rPr>
              <w:t>This section provides details of how closely this indicator aligns with existing global or regional indicator frameworks such as the SDGs</w:t>
            </w:r>
          </w:p>
        </w:tc>
      </w:tr>
      <w:tr w:rsidR="00C82DF7" w14:paraId="36B71D61"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75AC69"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640240" w14:textId="77777777" w:rsidR="00C82DF7" w:rsidRDefault="00000000">
            <w:pPr>
              <w:ind w:firstLine="720"/>
              <w:rPr>
                <w:i/>
                <w:color w:val="2E75B5"/>
                <w:sz w:val="22"/>
                <w:szCs w:val="22"/>
              </w:rPr>
            </w:pPr>
            <w:r>
              <w:rPr>
                <w:i/>
                <w:color w:val="2E75B5"/>
                <w:sz w:val="22"/>
                <w:szCs w:val="22"/>
              </w:rPr>
              <w:t>PUB</w:t>
            </w:r>
          </w:p>
        </w:tc>
      </w:tr>
      <w:tr w:rsidR="00C82DF7" w14:paraId="3DD2B5F2"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EEDAB2"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48AAF1" w14:textId="77777777" w:rsidR="00C82DF7" w:rsidRDefault="00000000">
            <w:pPr>
              <w:ind w:firstLine="720"/>
              <w:rPr>
                <w:i/>
                <w:color w:val="2E75B5"/>
                <w:sz w:val="22"/>
                <w:szCs w:val="22"/>
              </w:rPr>
            </w:pPr>
            <w:r>
              <w:rPr>
                <w:i/>
                <w:color w:val="2E75B5"/>
                <w:sz w:val="22"/>
                <w:szCs w:val="22"/>
              </w:rPr>
              <w:t>MLPID, KNSO</w:t>
            </w:r>
          </w:p>
        </w:tc>
      </w:tr>
      <w:tr w:rsidR="00C82DF7" w14:paraId="11D6913B"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79AC8F3"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81BE96B" w14:textId="77777777" w:rsidR="00C82DF7" w:rsidRDefault="00000000">
            <w:pPr>
              <w:ind w:firstLine="720"/>
              <w:rPr>
                <w:i/>
                <w:color w:val="2E75B5"/>
                <w:sz w:val="22"/>
                <w:szCs w:val="22"/>
              </w:rPr>
            </w:pPr>
            <w:r>
              <w:rPr>
                <w:i/>
                <w:color w:val="2E75B5"/>
                <w:sz w:val="22"/>
                <w:szCs w:val="22"/>
              </w:rPr>
              <w:t>Number of non-households connected to PUB and MLPID grids. The 2023 data is estimated using the compounded annual growth rate of 2015 and 2020 census data (9390 / 27,630)</w:t>
            </w:r>
          </w:p>
        </w:tc>
      </w:tr>
      <w:tr w:rsidR="00C82DF7" w14:paraId="4F41DBE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8E325D"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2F00E3" w14:textId="77777777" w:rsidR="00C82DF7" w:rsidRDefault="00000000">
            <w:pPr>
              <w:ind w:firstLine="720"/>
              <w:jc w:val="both"/>
              <w:rPr>
                <w:i/>
                <w:color w:val="2E75B5"/>
                <w:sz w:val="22"/>
                <w:szCs w:val="22"/>
              </w:rPr>
            </w:pPr>
            <w:r>
              <w:rPr>
                <w:i/>
                <w:color w:val="2E75B5"/>
                <w:sz w:val="22"/>
                <w:szCs w:val="22"/>
              </w:rPr>
              <w:t>In Kiribati, where many communities are isolated, tracking access to grid power is essential for identifying disparities in energy availability. This indicator helps ensure that all households, especially in remote areas, have equitable access to electricity, fostering social and economic inclusion.</w:t>
            </w:r>
          </w:p>
        </w:tc>
      </w:tr>
      <w:tr w:rsidR="00C82DF7" w14:paraId="50E37CA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9E2C26"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B10719D" w14:textId="77777777" w:rsidR="00C82DF7" w:rsidRDefault="00000000">
            <w:pPr>
              <w:ind w:firstLine="720"/>
              <w:rPr>
                <w:i/>
                <w:color w:val="2E75B5"/>
                <w:sz w:val="22"/>
                <w:szCs w:val="22"/>
              </w:rPr>
            </w:pPr>
            <w:r>
              <w:rPr>
                <w:i/>
                <w:color w:val="2E75B5"/>
                <w:sz w:val="22"/>
                <w:szCs w:val="22"/>
              </w:rPr>
              <w:br/>
              <w:t>Cumulative count of non-household access to grid power supply</w:t>
            </w:r>
          </w:p>
        </w:tc>
      </w:tr>
      <w:tr w:rsidR="00C82DF7" w14:paraId="31CF18EC"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314292"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76D3AE35" w14:textId="77777777" w:rsidR="00C82DF7" w:rsidRDefault="00000000">
            <w:pPr>
              <w:ind w:firstLine="720"/>
              <w:rPr>
                <w:i/>
                <w:color w:val="2E75B5"/>
                <w:sz w:val="22"/>
                <w:szCs w:val="22"/>
              </w:rPr>
            </w:pPr>
            <w:r>
              <w:rPr>
                <w:i/>
                <w:color w:val="2E75B5"/>
                <w:sz w:val="22"/>
                <w:szCs w:val="22"/>
              </w:rPr>
              <w:t>KNSO, Population Census 2025</w:t>
            </w:r>
          </w:p>
        </w:tc>
      </w:tr>
      <w:tr w:rsidR="00C82DF7" w14:paraId="15ED0B71"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0FBDE56"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98D89D3" w14:textId="77777777" w:rsidR="00C82DF7" w:rsidRDefault="00000000">
            <w:pPr>
              <w:ind w:firstLine="720"/>
              <w:rPr>
                <w:i/>
                <w:color w:val="2E75B5"/>
                <w:sz w:val="22"/>
                <w:szCs w:val="22"/>
              </w:rPr>
            </w:pPr>
            <w:r>
              <w:rPr>
                <w:i/>
                <w:color w:val="2E75B5"/>
                <w:sz w:val="22"/>
                <w:szCs w:val="22"/>
              </w:rPr>
              <w:t>Recommend annual review</w:t>
            </w:r>
          </w:p>
        </w:tc>
      </w:tr>
      <w:tr w:rsidR="00C82DF7" w14:paraId="1792979E"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DCB2D6"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C58BD7" w14:textId="77777777" w:rsidR="00C82DF7" w:rsidRDefault="00000000">
            <w:pPr>
              <w:pBdr>
                <w:top w:val="nil"/>
                <w:left w:val="nil"/>
                <w:bottom w:val="nil"/>
                <w:right w:val="nil"/>
                <w:between w:val="nil"/>
              </w:pBdr>
              <w:spacing w:before="0" w:after="0" w:line="259" w:lineRule="auto"/>
              <w:ind w:left="1080"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Gilbert/Line group</w:t>
            </w:r>
          </w:p>
        </w:tc>
      </w:tr>
      <w:tr w:rsidR="00C82DF7" w14:paraId="42450286"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DCF3A13" w14:textId="77777777" w:rsidR="00C82DF7" w:rsidRDefault="00000000">
            <w:pPr>
              <w:ind w:firstLine="720"/>
              <w:rPr>
                <w:color w:val="2E75B5"/>
                <w:sz w:val="22"/>
                <w:szCs w:val="22"/>
              </w:rPr>
            </w:pPr>
            <w:r>
              <w:rPr>
                <w:b/>
                <w:color w:val="2E75B5"/>
                <w:sz w:val="22"/>
                <w:szCs w:val="22"/>
              </w:rPr>
              <w:lastRenderedPageBreak/>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F3D527"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05713E1C"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7EA1D9"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13F37F" w14:textId="77777777" w:rsidR="00C82DF7" w:rsidRDefault="00000000">
            <w:pPr>
              <w:ind w:firstLine="720"/>
              <w:rPr>
                <w:i/>
                <w:color w:val="2E75B5"/>
                <w:sz w:val="22"/>
                <w:szCs w:val="22"/>
              </w:rPr>
            </w:pPr>
            <w:r>
              <w:rPr>
                <w:i/>
                <w:color w:val="2E75B5"/>
                <w:sz w:val="22"/>
                <w:szCs w:val="22"/>
              </w:rPr>
              <w:t>Limitation of data source, etc.</w:t>
            </w:r>
          </w:p>
        </w:tc>
      </w:tr>
      <w:tr w:rsidR="00C82DF7" w14:paraId="7984B1A9"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686C05"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04F055" w14:textId="77777777" w:rsidR="00C82DF7" w:rsidRDefault="00000000">
            <w:pPr>
              <w:ind w:firstLine="720"/>
              <w:rPr>
                <w:i/>
                <w:color w:val="2E75B5"/>
                <w:sz w:val="22"/>
                <w:szCs w:val="22"/>
              </w:rPr>
            </w:pPr>
            <w:r>
              <w:rPr>
                <w:i/>
                <w:color w:val="2E75B5"/>
                <w:sz w:val="22"/>
                <w:szCs w:val="22"/>
              </w:rPr>
              <w:t>Indicator concept is clear, data are regularly produced, clear indicator methodology (Indicators are classified into 3 tiers)</w:t>
            </w:r>
          </w:p>
        </w:tc>
      </w:tr>
      <w:tr w:rsidR="00C82DF7" w14:paraId="5C6B75FD"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A096DA"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5C83025" w14:textId="77777777" w:rsidR="00C82DF7" w:rsidRDefault="00000000">
            <w:pPr>
              <w:spacing w:after="0"/>
              <w:ind w:firstLine="720"/>
              <w:rPr>
                <w:i/>
                <w:color w:val="2E75B5"/>
                <w:sz w:val="22"/>
                <w:szCs w:val="22"/>
              </w:rPr>
            </w:pPr>
            <w:r>
              <w:rPr>
                <w:i/>
                <w:color w:val="2E75B5"/>
                <w:sz w:val="22"/>
                <w:szCs w:val="22"/>
              </w:rPr>
              <w:t>Gilbert: Baseline=1295- Target=1495</w:t>
            </w:r>
          </w:p>
          <w:p w14:paraId="3BEBB42A" w14:textId="77777777" w:rsidR="00C82DF7" w:rsidRDefault="00000000">
            <w:pPr>
              <w:spacing w:before="0"/>
              <w:ind w:firstLine="720"/>
              <w:rPr>
                <w:i/>
                <w:color w:val="2E75B5"/>
                <w:sz w:val="22"/>
                <w:szCs w:val="22"/>
              </w:rPr>
            </w:pPr>
            <w:r>
              <w:rPr>
                <w:i/>
                <w:color w:val="2E75B5"/>
                <w:sz w:val="22"/>
                <w:szCs w:val="22"/>
              </w:rPr>
              <w:t>Line: Baseline=945- Target=1700</w:t>
            </w:r>
          </w:p>
        </w:tc>
      </w:tr>
    </w:tbl>
    <w:p w14:paraId="219A56BC" w14:textId="77777777" w:rsidR="00C82DF7" w:rsidRDefault="00C82DF7">
      <w:pPr>
        <w:ind w:left="0"/>
      </w:pPr>
    </w:p>
    <w:tbl>
      <w:tblPr>
        <w:tblStyle w:val="af8"/>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45B1C404"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FE2C62"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9F98D63" w14:textId="77777777" w:rsidR="00C82DF7" w:rsidRDefault="00000000">
            <w:pPr>
              <w:ind w:firstLine="720"/>
              <w:rPr>
                <w:i/>
                <w:color w:val="2E75B5"/>
                <w:sz w:val="22"/>
                <w:szCs w:val="22"/>
              </w:rPr>
            </w:pPr>
            <w:r>
              <w:rPr>
                <w:i/>
                <w:color w:val="2E75B5"/>
                <w:sz w:val="22"/>
                <w:szCs w:val="22"/>
              </w:rPr>
              <w:t>KPA 6</w:t>
            </w:r>
          </w:p>
        </w:tc>
      </w:tr>
      <w:tr w:rsidR="00C82DF7" w14:paraId="66F3E410"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FB99802"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1E09544E" w14:textId="77777777" w:rsidR="00C82DF7" w:rsidRDefault="00000000">
            <w:pPr>
              <w:ind w:firstLine="720"/>
              <w:rPr>
                <w:b/>
                <w:i/>
                <w:color w:val="2E75B5"/>
                <w:sz w:val="22"/>
                <w:szCs w:val="22"/>
              </w:rPr>
            </w:pPr>
            <w:r>
              <w:rPr>
                <w:b/>
                <w:i/>
                <w:color w:val="2E75B5"/>
                <w:sz w:val="22"/>
                <w:szCs w:val="22"/>
              </w:rPr>
              <w:t>6.4e. Proportion of efficient appliances in compliance to Energy Efficiency Standard</w:t>
            </w:r>
          </w:p>
        </w:tc>
      </w:tr>
      <w:tr w:rsidR="00C82DF7" w14:paraId="11939887"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5812EB4"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E970A7" w14:textId="77777777" w:rsidR="00C82DF7" w:rsidRDefault="00000000">
            <w:pPr>
              <w:ind w:firstLine="720"/>
              <w:rPr>
                <w:color w:val="2E75B5"/>
                <w:sz w:val="22"/>
                <w:szCs w:val="22"/>
              </w:rPr>
            </w:pPr>
            <w:r>
              <w:rPr>
                <w:color w:val="2E75B5"/>
                <w:sz w:val="22"/>
                <w:szCs w:val="22"/>
              </w:rPr>
              <w:t>Improve compliance to Energy Efficiency Standards</w:t>
            </w:r>
          </w:p>
        </w:tc>
      </w:tr>
      <w:tr w:rsidR="00C82DF7" w14:paraId="0B0023D7"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64F2F0F"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CD3F40" w14:textId="77777777" w:rsidR="00C82DF7" w:rsidRDefault="00000000">
            <w:pPr>
              <w:ind w:firstLine="720"/>
              <w:rPr>
                <w:i/>
                <w:color w:val="2E75B5"/>
                <w:sz w:val="22"/>
                <w:szCs w:val="22"/>
              </w:rPr>
            </w:pPr>
            <w:r>
              <w:rPr>
                <w:i/>
                <w:color w:val="2E75B5"/>
                <w:sz w:val="22"/>
                <w:szCs w:val="22"/>
              </w:rPr>
              <w:t>This section provides details of how closely this indicator aligns with existing global or regional indicator frameworks such as the SDGs</w:t>
            </w:r>
          </w:p>
        </w:tc>
      </w:tr>
      <w:tr w:rsidR="00C82DF7" w14:paraId="65DC1577"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F6B9B51"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322C58" w14:textId="77777777" w:rsidR="00C82DF7" w:rsidRDefault="00000000">
            <w:pPr>
              <w:ind w:firstLine="720"/>
              <w:rPr>
                <w:i/>
                <w:color w:val="2E75B5"/>
                <w:sz w:val="22"/>
                <w:szCs w:val="22"/>
              </w:rPr>
            </w:pPr>
            <w:r>
              <w:rPr>
                <w:i/>
                <w:color w:val="2E75B5"/>
                <w:sz w:val="22"/>
                <w:szCs w:val="22"/>
              </w:rPr>
              <w:t>MISE</w:t>
            </w:r>
          </w:p>
        </w:tc>
      </w:tr>
      <w:tr w:rsidR="00C82DF7" w14:paraId="66ED8B05"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306CD8"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CC628D" w14:textId="77777777" w:rsidR="00C82DF7" w:rsidRDefault="00000000">
            <w:pPr>
              <w:ind w:firstLine="720"/>
              <w:rPr>
                <w:i/>
                <w:color w:val="2E75B5"/>
                <w:sz w:val="22"/>
                <w:szCs w:val="22"/>
              </w:rPr>
            </w:pPr>
            <w:r>
              <w:rPr>
                <w:i/>
                <w:color w:val="2E75B5"/>
                <w:sz w:val="22"/>
                <w:szCs w:val="22"/>
              </w:rPr>
              <w:t>Customs Office, EPD MISE</w:t>
            </w:r>
          </w:p>
        </w:tc>
      </w:tr>
      <w:tr w:rsidR="00C82DF7" w14:paraId="5783A9BE"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FB29D0" w14:textId="77777777" w:rsidR="00C82DF7" w:rsidRDefault="00000000">
            <w:pPr>
              <w:ind w:firstLine="720"/>
              <w:rPr>
                <w:color w:val="2E75B5"/>
                <w:sz w:val="22"/>
                <w:szCs w:val="22"/>
              </w:rPr>
            </w:pPr>
            <w:r>
              <w:rPr>
                <w:b/>
                <w:color w:val="2E75B5"/>
                <w:sz w:val="22"/>
                <w:szCs w:val="22"/>
              </w:rPr>
              <w:lastRenderedPageBreak/>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7FF916" w14:textId="77777777" w:rsidR="00C82DF7" w:rsidRDefault="00000000">
            <w:pPr>
              <w:ind w:firstLine="720"/>
              <w:rPr>
                <w:i/>
                <w:color w:val="2E75B5"/>
                <w:sz w:val="22"/>
                <w:szCs w:val="22"/>
              </w:rPr>
            </w:pPr>
            <w:r>
              <w:rPr>
                <w:i/>
                <w:color w:val="2E75B5"/>
                <w:sz w:val="22"/>
                <w:szCs w:val="22"/>
              </w:rPr>
              <w:t>Number of refrigerators, freezers, aircon and lighting registered for importation to Kiribati</w:t>
            </w:r>
          </w:p>
        </w:tc>
      </w:tr>
      <w:tr w:rsidR="00C82DF7" w14:paraId="0697021D"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13B550"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1FAF5B" w14:textId="77777777" w:rsidR="00C82DF7" w:rsidRDefault="00000000">
            <w:pPr>
              <w:ind w:firstLine="720"/>
              <w:jc w:val="both"/>
              <w:rPr>
                <w:i/>
                <w:color w:val="2E75B5"/>
                <w:sz w:val="22"/>
                <w:szCs w:val="22"/>
              </w:rPr>
            </w:pPr>
            <w:r>
              <w:rPr>
                <w:i/>
                <w:color w:val="00B050"/>
                <w:sz w:val="22"/>
                <w:szCs w:val="22"/>
              </w:rPr>
              <w:t xml:space="preserve">Energy-efficient appliances consume less electricity, reducing overall energy demand. This is particularly important in Kiribati, where energy resources can be limited and expensive. Encouraging the use of efficient appliances helps conserve energy and lowers utility costs for households, industries, businesses, etc. </w:t>
            </w:r>
          </w:p>
        </w:tc>
      </w:tr>
      <w:tr w:rsidR="00C82DF7" w14:paraId="7F4495C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38D405"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212ABA94" w14:textId="77777777" w:rsidR="00C82DF7" w:rsidRDefault="00000000">
            <w:pPr>
              <w:ind w:firstLine="720"/>
              <w:rPr>
                <w:i/>
                <w:color w:val="2E75B5"/>
                <w:sz w:val="22"/>
                <w:szCs w:val="22"/>
              </w:rPr>
            </w:pPr>
            <w:r>
              <w:rPr>
                <w:i/>
                <w:color w:val="2E75B5"/>
                <w:sz w:val="22"/>
                <w:szCs w:val="22"/>
              </w:rPr>
              <w:t>Cumulative count of refrigerators, freezers, aircon and lighting registered for importation to Kiribati</w:t>
            </w:r>
          </w:p>
        </w:tc>
      </w:tr>
      <w:tr w:rsidR="00C82DF7" w14:paraId="21153929"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5330794"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1B67E3A" w14:textId="77777777" w:rsidR="00C82DF7" w:rsidRDefault="00000000">
            <w:pPr>
              <w:ind w:firstLine="720"/>
              <w:rPr>
                <w:i/>
                <w:color w:val="2E75B5"/>
                <w:sz w:val="22"/>
                <w:szCs w:val="22"/>
              </w:rPr>
            </w:pPr>
            <w:r>
              <w:rPr>
                <w:i/>
                <w:color w:val="2E75B5"/>
                <w:sz w:val="22"/>
                <w:szCs w:val="22"/>
              </w:rPr>
              <w:t>EPD and Customs</w:t>
            </w:r>
          </w:p>
        </w:tc>
      </w:tr>
      <w:tr w:rsidR="00C82DF7" w14:paraId="295987E0"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3E9550"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9F2F979" w14:textId="77777777" w:rsidR="00C82DF7" w:rsidRDefault="00000000">
            <w:pPr>
              <w:ind w:firstLine="720"/>
              <w:rPr>
                <w:i/>
                <w:color w:val="2E75B5"/>
                <w:sz w:val="22"/>
                <w:szCs w:val="22"/>
              </w:rPr>
            </w:pPr>
            <w:r>
              <w:rPr>
                <w:i/>
                <w:color w:val="2E75B5"/>
                <w:sz w:val="22"/>
                <w:szCs w:val="22"/>
              </w:rPr>
              <w:t>Recommend mid-term review</w:t>
            </w:r>
          </w:p>
        </w:tc>
      </w:tr>
      <w:tr w:rsidR="00C82DF7" w14:paraId="2027FBE4"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ABE6BF2"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401F5F" w14:textId="77777777" w:rsidR="00C82DF7" w:rsidRDefault="00000000">
            <w:pPr>
              <w:numPr>
                <w:ilvl w:val="0"/>
                <w:numId w:val="9"/>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Refrigerator</w:t>
            </w:r>
          </w:p>
          <w:p w14:paraId="05004E0A" w14:textId="77777777" w:rsidR="00C82DF7" w:rsidRDefault="00000000">
            <w:pPr>
              <w:numPr>
                <w:ilvl w:val="0"/>
                <w:numId w:val="9"/>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 xml:space="preserve">Freezer </w:t>
            </w:r>
          </w:p>
          <w:p w14:paraId="77BE96E4" w14:textId="77777777" w:rsidR="00C82DF7" w:rsidRDefault="00000000">
            <w:pPr>
              <w:numPr>
                <w:ilvl w:val="0"/>
                <w:numId w:val="9"/>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Aircon</w:t>
            </w:r>
          </w:p>
          <w:p w14:paraId="65AFB10C" w14:textId="77777777" w:rsidR="00C82DF7" w:rsidRDefault="00000000">
            <w:pPr>
              <w:numPr>
                <w:ilvl w:val="0"/>
                <w:numId w:val="9"/>
              </w:numPr>
              <w:pBdr>
                <w:top w:val="nil"/>
                <w:left w:val="nil"/>
                <w:bottom w:val="nil"/>
                <w:right w:val="nil"/>
                <w:between w:val="nil"/>
              </w:pBdr>
              <w:spacing w:before="0" w:after="0" w:line="259" w:lineRule="auto"/>
              <w:ind w:right="0"/>
              <w:rPr>
                <w:rFonts w:ascii="Times New Roman" w:eastAsia="Times New Roman" w:hAnsi="Times New Roman" w:cs="Times New Roman"/>
                <w:i/>
                <w:color w:val="2E75B5"/>
                <w:sz w:val="22"/>
                <w:szCs w:val="22"/>
              </w:rPr>
            </w:pPr>
            <w:r>
              <w:rPr>
                <w:rFonts w:ascii="Times New Roman" w:eastAsia="Times New Roman" w:hAnsi="Times New Roman" w:cs="Times New Roman"/>
                <w:i/>
                <w:color w:val="2E75B5"/>
                <w:sz w:val="22"/>
                <w:szCs w:val="22"/>
              </w:rPr>
              <w:t xml:space="preserve">Lighting </w:t>
            </w:r>
          </w:p>
        </w:tc>
      </w:tr>
      <w:tr w:rsidR="00C82DF7" w14:paraId="02922B1F"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F72E33"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B4223B"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08396126"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8CF723"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F1E05F" w14:textId="77777777" w:rsidR="00C82DF7" w:rsidRDefault="00000000">
            <w:pPr>
              <w:ind w:firstLine="720"/>
              <w:rPr>
                <w:i/>
                <w:color w:val="2E75B5"/>
                <w:sz w:val="22"/>
                <w:szCs w:val="22"/>
              </w:rPr>
            </w:pPr>
            <w:r>
              <w:rPr>
                <w:i/>
                <w:color w:val="2E75B5"/>
                <w:sz w:val="22"/>
                <w:szCs w:val="22"/>
              </w:rPr>
              <w:t>Limitation of data source, etc.</w:t>
            </w:r>
          </w:p>
        </w:tc>
      </w:tr>
      <w:tr w:rsidR="00C82DF7" w14:paraId="029431FB"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50B0F8"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A1DC7B" w14:textId="77777777" w:rsidR="00C82DF7" w:rsidRDefault="00000000">
            <w:pPr>
              <w:ind w:firstLine="720"/>
              <w:rPr>
                <w:i/>
                <w:color w:val="2E75B5"/>
                <w:sz w:val="22"/>
                <w:szCs w:val="22"/>
              </w:rPr>
            </w:pPr>
            <w:r>
              <w:rPr>
                <w:b/>
                <w:i/>
                <w:color w:val="2E75B5"/>
                <w:sz w:val="22"/>
                <w:szCs w:val="22"/>
                <w:u w:val="single"/>
              </w:rPr>
              <w:t>Tier II:</w:t>
            </w:r>
            <w:r>
              <w:rPr>
                <w:i/>
                <w:color w:val="2E75B5"/>
                <w:sz w:val="22"/>
                <w:szCs w:val="22"/>
              </w:rPr>
              <w:t xml:space="preserve"> Indicator is conceptually clear, has an internationally established methodology and standards are available, but data are not regularly produced by countries. </w:t>
            </w:r>
          </w:p>
        </w:tc>
      </w:tr>
      <w:tr w:rsidR="00C82DF7" w14:paraId="4E6A6251"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A4E0EC1"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98A7CD" w14:textId="77777777" w:rsidR="00C82DF7" w:rsidRDefault="00000000">
            <w:pPr>
              <w:ind w:firstLine="720"/>
              <w:rPr>
                <w:i/>
                <w:color w:val="2E75B5"/>
                <w:sz w:val="22"/>
                <w:szCs w:val="22"/>
              </w:rPr>
            </w:pPr>
            <w:r>
              <w:rPr>
                <w:i/>
                <w:color w:val="2E75B5"/>
                <w:sz w:val="22"/>
                <w:szCs w:val="22"/>
              </w:rPr>
              <w:t>Refrigerator: Baseline=0- Target=100</w:t>
            </w:r>
            <w:r>
              <w:rPr>
                <w:i/>
                <w:color w:val="2E75B5"/>
                <w:sz w:val="22"/>
                <w:szCs w:val="22"/>
              </w:rPr>
              <w:br/>
              <w:t>Freezer: Baseline=0- Target=100</w:t>
            </w:r>
            <w:r>
              <w:rPr>
                <w:i/>
                <w:color w:val="2E75B5"/>
                <w:sz w:val="22"/>
                <w:szCs w:val="22"/>
              </w:rPr>
              <w:br/>
              <w:t>Aircon: Baseline=0- Target=100</w:t>
            </w:r>
            <w:r>
              <w:rPr>
                <w:i/>
                <w:color w:val="2E75B5"/>
                <w:sz w:val="22"/>
                <w:szCs w:val="22"/>
              </w:rPr>
              <w:br/>
              <w:t>Lighting: Baseline=0- Target=100</w:t>
            </w:r>
          </w:p>
        </w:tc>
      </w:tr>
    </w:tbl>
    <w:p w14:paraId="5BC9F091" w14:textId="4930B444" w:rsidR="00C82DF7" w:rsidRDefault="00C82DF7" w:rsidP="00877A77">
      <w:pPr>
        <w:tabs>
          <w:tab w:val="left" w:pos="3072"/>
        </w:tabs>
        <w:ind w:left="0"/>
      </w:pPr>
    </w:p>
    <w:tbl>
      <w:tblPr>
        <w:tblStyle w:val="af9"/>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39486E53"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D1EC76F"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D5E895" w14:textId="77777777" w:rsidR="00C82DF7" w:rsidRDefault="00000000">
            <w:pPr>
              <w:ind w:firstLine="720"/>
              <w:rPr>
                <w:i/>
                <w:color w:val="2E75B5"/>
                <w:sz w:val="22"/>
                <w:szCs w:val="22"/>
              </w:rPr>
            </w:pPr>
            <w:r>
              <w:rPr>
                <w:i/>
                <w:color w:val="2E75B5"/>
                <w:sz w:val="22"/>
                <w:szCs w:val="22"/>
              </w:rPr>
              <w:t>KPA 6</w:t>
            </w:r>
          </w:p>
        </w:tc>
      </w:tr>
      <w:tr w:rsidR="00C82DF7" w14:paraId="1BC154C4"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BD49F5"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3ACB13BF" w14:textId="06BD37BA" w:rsidR="00C82DF7" w:rsidRDefault="00000000">
            <w:pPr>
              <w:ind w:firstLine="720"/>
              <w:rPr>
                <w:b/>
                <w:i/>
                <w:color w:val="2E75B5"/>
                <w:sz w:val="22"/>
                <w:szCs w:val="22"/>
              </w:rPr>
            </w:pPr>
            <w:r>
              <w:rPr>
                <w:b/>
                <w:i/>
                <w:color w:val="2E75B5"/>
                <w:sz w:val="22"/>
                <w:szCs w:val="22"/>
              </w:rPr>
              <w:t>6.5</w:t>
            </w:r>
            <w:r w:rsidR="0008080D">
              <w:rPr>
                <w:b/>
                <w:i/>
                <w:color w:val="2E75B5"/>
                <w:sz w:val="22"/>
                <w:szCs w:val="22"/>
              </w:rPr>
              <w:t xml:space="preserve">a. Proportion </w:t>
            </w:r>
            <w:r>
              <w:rPr>
                <w:b/>
                <w:i/>
                <w:color w:val="2E75B5"/>
                <w:sz w:val="22"/>
                <w:szCs w:val="22"/>
              </w:rPr>
              <w:t>of ministries connected through broadband connectivity</w:t>
            </w:r>
          </w:p>
        </w:tc>
      </w:tr>
      <w:tr w:rsidR="00C82DF7" w14:paraId="03537DB7"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DD9687"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9E4A324" w14:textId="77777777" w:rsidR="00C82DF7" w:rsidRDefault="00000000">
            <w:pPr>
              <w:ind w:firstLine="720"/>
              <w:rPr>
                <w:color w:val="2E75B5"/>
                <w:sz w:val="22"/>
                <w:szCs w:val="22"/>
              </w:rPr>
            </w:pPr>
            <w:r>
              <w:rPr>
                <w:color w:val="2E75B5"/>
                <w:sz w:val="22"/>
                <w:szCs w:val="22"/>
              </w:rPr>
              <w:t>To enhance access to quality information and e-services to all people, government agencies and external stakeholders</w:t>
            </w:r>
          </w:p>
        </w:tc>
      </w:tr>
      <w:tr w:rsidR="00C82DF7" w14:paraId="269FCD4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50A7C98"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5AA604" w14:textId="77777777" w:rsidR="00C82DF7" w:rsidRDefault="00000000">
            <w:pPr>
              <w:ind w:firstLine="720"/>
              <w:rPr>
                <w:i/>
                <w:color w:val="2E75B5"/>
                <w:sz w:val="22"/>
                <w:szCs w:val="22"/>
              </w:rPr>
            </w:pPr>
            <w:r>
              <w:rPr>
                <w:i/>
                <w:color w:val="2E75B5"/>
                <w:sz w:val="22"/>
                <w:szCs w:val="22"/>
              </w:rPr>
              <w:t>This section provides details of how closely this indicator aligns with existing global or regional indicator frameworks such as the SDGs</w:t>
            </w:r>
          </w:p>
        </w:tc>
      </w:tr>
      <w:tr w:rsidR="00C82DF7" w14:paraId="39182466"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93174D"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4F1BE23" w14:textId="77777777" w:rsidR="00C82DF7" w:rsidRDefault="00000000">
            <w:pPr>
              <w:ind w:firstLine="720"/>
              <w:rPr>
                <w:i/>
                <w:color w:val="2E75B5"/>
                <w:sz w:val="22"/>
                <w:szCs w:val="22"/>
              </w:rPr>
            </w:pPr>
            <w:r>
              <w:rPr>
                <w:i/>
                <w:color w:val="2E75B5"/>
                <w:sz w:val="22"/>
                <w:szCs w:val="22"/>
              </w:rPr>
              <w:t>MICT</w:t>
            </w:r>
          </w:p>
        </w:tc>
      </w:tr>
      <w:tr w:rsidR="00C82DF7" w14:paraId="23CF3444"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39352B"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B9A3D7" w14:textId="77777777" w:rsidR="00C82DF7" w:rsidRDefault="00000000">
            <w:pPr>
              <w:ind w:firstLine="720"/>
              <w:rPr>
                <w:i/>
                <w:color w:val="2E75B5"/>
                <w:sz w:val="22"/>
                <w:szCs w:val="22"/>
              </w:rPr>
            </w:pPr>
            <w:r>
              <w:rPr>
                <w:i/>
                <w:color w:val="2E75B5"/>
                <w:sz w:val="22"/>
                <w:szCs w:val="22"/>
              </w:rPr>
              <w:t>DTO MICT, CCK</w:t>
            </w:r>
          </w:p>
        </w:tc>
      </w:tr>
      <w:tr w:rsidR="00C82DF7" w14:paraId="6366405D"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14E147"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F13530F" w14:textId="77777777" w:rsidR="00C82DF7" w:rsidRDefault="00000000">
            <w:pPr>
              <w:ind w:firstLine="720"/>
              <w:rPr>
                <w:i/>
                <w:color w:val="2E75B5"/>
                <w:sz w:val="22"/>
                <w:szCs w:val="22"/>
              </w:rPr>
            </w:pPr>
            <w:r>
              <w:rPr>
                <w:i/>
                <w:color w:val="2E75B5"/>
                <w:sz w:val="22"/>
                <w:szCs w:val="22"/>
              </w:rPr>
              <w:t>Broadband connection is defined to be in tens or more megabits per second (Mbps) For ministries to qualify to the broadband connection the minimum speed could be estimated to at least 5mbps down and 1.5mbps up.</w:t>
            </w:r>
          </w:p>
        </w:tc>
      </w:tr>
      <w:tr w:rsidR="00C82DF7" w14:paraId="21B09D40"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C0086C"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61012DE" w14:textId="77777777" w:rsidR="00C82DF7" w:rsidRDefault="00000000">
            <w:pPr>
              <w:ind w:firstLine="720"/>
              <w:jc w:val="both"/>
              <w:rPr>
                <w:i/>
                <w:color w:val="00B050"/>
                <w:sz w:val="22"/>
                <w:szCs w:val="22"/>
              </w:rPr>
            </w:pPr>
            <w:r>
              <w:rPr>
                <w:i/>
                <w:color w:val="00B050"/>
                <w:sz w:val="22"/>
                <w:szCs w:val="22"/>
              </w:rPr>
              <w:t>Broadband enables the delivery of efficient, accessible public services through e-government initiatives. Citizens can access information, submit forms, and engage with government agencies online, improving service delivery and transparency.</w:t>
            </w:r>
          </w:p>
        </w:tc>
      </w:tr>
      <w:tr w:rsidR="00C82DF7" w14:paraId="4E922FA0"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F8D687C"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EEE146B" w14:textId="67A0C6A2" w:rsidR="00C82DF7" w:rsidRDefault="00712CFD">
            <w:pPr>
              <w:ind w:firstLine="720"/>
              <w:rPr>
                <w:i/>
                <w:color w:val="2E75B5"/>
                <w:sz w:val="22"/>
                <w:szCs w:val="22"/>
              </w:rPr>
            </w:pPr>
            <w:r>
              <w:rPr>
                <w:i/>
                <w:color w:val="2E75B5"/>
                <w:sz w:val="22"/>
                <w:szCs w:val="22"/>
              </w:rPr>
              <w:t>Cumulative count of ministries with backup connectivity</w:t>
            </w:r>
          </w:p>
        </w:tc>
      </w:tr>
      <w:tr w:rsidR="00C82DF7" w14:paraId="05C1754A"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39F666"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FAE88C3" w14:textId="77777777" w:rsidR="00C82DF7" w:rsidRDefault="00000000">
            <w:pPr>
              <w:ind w:firstLine="720"/>
              <w:rPr>
                <w:i/>
                <w:color w:val="2E75B5"/>
                <w:sz w:val="22"/>
                <w:szCs w:val="22"/>
              </w:rPr>
            </w:pPr>
            <w:r>
              <w:rPr>
                <w:i/>
                <w:color w:val="2E75B5"/>
                <w:sz w:val="22"/>
                <w:szCs w:val="22"/>
              </w:rPr>
              <w:t>The potential primary or secondary source/s for collecting data for the indicator at the country level is required in this section.</w:t>
            </w:r>
          </w:p>
        </w:tc>
      </w:tr>
      <w:tr w:rsidR="00C82DF7" w14:paraId="72C00266"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9BD4031" w14:textId="77777777" w:rsidR="00C82DF7" w:rsidRDefault="00000000">
            <w:pPr>
              <w:ind w:firstLine="720"/>
              <w:rPr>
                <w:color w:val="2E75B5"/>
                <w:sz w:val="22"/>
                <w:szCs w:val="22"/>
              </w:rPr>
            </w:pPr>
            <w:r>
              <w:rPr>
                <w:b/>
                <w:color w:val="2E75B5"/>
                <w:sz w:val="22"/>
                <w:szCs w:val="22"/>
              </w:rPr>
              <w:lastRenderedPageBreak/>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C548D5E" w14:textId="77777777" w:rsidR="00C82DF7" w:rsidRDefault="00000000">
            <w:pPr>
              <w:ind w:firstLine="720"/>
              <w:rPr>
                <w:i/>
                <w:color w:val="2E75B5"/>
                <w:sz w:val="22"/>
                <w:szCs w:val="22"/>
              </w:rPr>
            </w:pPr>
            <w:r>
              <w:rPr>
                <w:i/>
                <w:color w:val="2E75B5"/>
                <w:sz w:val="22"/>
                <w:szCs w:val="22"/>
              </w:rPr>
              <w:t>Recommend annual review</w:t>
            </w:r>
          </w:p>
        </w:tc>
      </w:tr>
      <w:tr w:rsidR="00C82DF7" w14:paraId="35F837FD"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28E62F"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B137EE6" w14:textId="77777777" w:rsidR="00C82DF7" w:rsidRDefault="00000000">
            <w:pPr>
              <w:ind w:firstLine="720"/>
              <w:rPr>
                <w:i/>
                <w:color w:val="2E75B5"/>
                <w:sz w:val="22"/>
                <w:szCs w:val="22"/>
              </w:rPr>
            </w:pPr>
            <w:r>
              <w:rPr>
                <w:i/>
                <w:color w:val="2E75B5"/>
                <w:sz w:val="22"/>
                <w:szCs w:val="22"/>
              </w:rPr>
              <w:t>By Ministries</w:t>
            </w:r>
          </w:p>
        </w:tc>
      </w:tr>
      <w:tr w:rsidR="00C82DF7" w14:paraId="31C4B48F"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88B742"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EB2A5B"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5C976A1C"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24FA112"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E3288D" w14:textId="77777777" w:rsidR="00C82DF7" w:rsidRDefault="00000000">
            <w:pPr>
              <w:ind w:firstLine="720"/>
              <w:rPr>
                <w:i/>
                <w:color w:val="2E75B5"/>
                <w:sz w:val="22"/>
                <w:szCs w:val="22"/>
              </w:rPr>
            </w:pPr>
            <w:r>
              <w:rPr>
                <w:i/>
                <w:color w:val="2E75B5"/>
                <w:sz w:val="22"/>
                <w:szCs w:val="22"/>
              </w:rPr>
              <w:t>Limitation of data source, etc.</w:t>
            </w:r>
          </w:p>
        </w:tc>
      </w:tr>
      <w:tr w:rsidR="00C82DF7" w14:paraId="7F72F763"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CE998D"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BE586D9" w14:textId="77777777" w:rsidR="00C82DF7" w:rsidRDefault="00000000">
            <w:pPr>
              <w:ind w:firstLine="720"/>
              <w:rPr>
                <w:i/>
                <w:color w:val="2E75B5"/>
                <w:sz w:val="22"/>
                <w:szCs w:val="22"/>
              </w:rPr>
            </w:pPr>
            <w:r>
              <w:rPr>
                <w:b/>
                <w:i/>
                <w:color w:val="2E75B5"/>
                <w:sz w:val="22"/>
                <w:szCs w:val="22"/>
                <w:u w:val="single"/>
              </w:rPr>
              <w:t>Tier II:</w:t>
            </w:r>
            <w:r>
              <w:rPr>
                <w:i/>
                <w:color w:val="2E75B5"/>
                <w:sz w:val="22"/>
                <w:szCs w:val="22"/>
              </w:rPr>
              <w:t xml:space="preserve"> Indicator is conceptually clear, has an internationally established methodology and standards are available, but data are not regularly produced by countries. </w:t>
            </w:r>
          </w:p>
        </w:tc>
      </w:tr>
      <w:tr w:rsidR="00C82DF7" w14:paraId="0E73A132"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88998E2"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BB031F" w14:textId="77777777" w:rsidR="00C82DF7" w:rsidRDefault="00000000">
            <w:pPr>
              <w:ind w:firstLine="720"/>
              <w:rPr>
                <w:color w:val="2E75B5"/>
                <w:sz w:val="22"/>
                <w:szCs w:val="22"/>
              </w:rPr>
            </w:pPr>
            <w:r>
              <w:rPr>
                <w:color w:val="2E75B5"/>
                <w:sz w:val="22"/>
                <w:szCs w:val="22"/>
              </w:rPr>
              <w:t>Baseline=0%-Target=100%</w:t>
            </w:r>
          </w:p>
        </w:tc>
      </w:tr>
    </w:tbl>
    <w:p w14:paraId="04FBA1FB" w14:textId="77777777" w:rsidR="00C82DF7" w:rsidRDefault="00C82DF7">
      <w:pPr>
        <w:ind w:left="0"/>
      </w:pPr>
    </w:p>
    <w:p w14:paraId="4481D11B" w14:textId="77777777" w:rsidR="00C82DF7" w:rsidRDefault="00C82DF7">
      <w:pPr>
        <w:ind w:left="0"/>
      </w:pPr>
    </w:p>
    <w:tbl>
      <w:tblPr>
        <w:tblStyle w:val="afa"/>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1B63B13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3FD81E"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352D28A" w14:textId="77777777" w:rsidR="00C82DF7" w:rsidRDefault="00000000">
            <w:pPr>
              <w:ind w:firstLine="720"/>
              <w:rPr>
                <w:i/>
                <w:color w:val="2E75B5"/>
                <w:sz w:val="22"/>
                <w:szCs w:val="22"/>
              </w:rPr>
            </w:pPr>
            <w:r>
              <w:rPr>
                <w:i/>
                <w:color w:val="2E75B5"/>
                <w:sz w:val="22"/>
                <w:szCs w:val="22"/>
              </w:rPr>
              <w:t>KPA 6</w:t>
            </w:r>
          </w:p>
        </w:tc>
      </w:tr>
      <w:tr w:rsidR="00C82DF7" w14:paraId="79936D26"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92E7A5"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50CD9329" w14:textId="77777777" w:rsidR="00C82DF7" w:rsidRDefault="00000000">
            <w:pPr>
              <w:ind w:firstLine="720"/>
              <w:rPr>
                <w:b/>
                <w:i/>
                <w:color w:val="2E75B5"/>
                <w:sz w:val="22"/>
                <w:szCs w:val="22"/>
              </w:rPr>
            </w:pPr>
            <w:r>
              <w:rPr>
                <w:b/>
                <w:i/>
                <w:color w:val="2E75B5"/>
                <w:sz w:val="22"/>
                <w:szCs w:val="22"/>
              </w:rPr>
              <w:t>6.5b. Number of ministries with backup connectivity</w:t>
            </w:r>
          </w:p>
        </w:tc>
      </w:tr>
      <w:tr w:rsidR="00C82DF7" w14:paraId="4E02FC37"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CF422B"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52A2CBC" w14:textId="77777777" w:rsidR="00C82DF7" w:rsidRDefault="00000000">
            <w:pPr>
              <w:ind w:firstLine="720"/>
              <w:rPr>
                <w:color w:val="2E75B5"/>
                <w:sz w:val="22"/>
                <w:szCs w:val="22"/>
              </w:rPr>
            </w:pPr>
            <w:r>
              <w:rPr>
                <w:color w:val="2E75B5"/>
                <w:sz w:val="22"/>
                <w:szCs w:val="22"/>
              </w:rPr>
              <w:t>To enhance access to quality information and e-services to all people, government agencies and external stakeholders</w:t>
            </w:r>
          </w:p>
        </w:tc>
      </w:tr>
      <w:tr w:rsidR="00C82DF7" w14:paraId="1833DE45"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92B49A" w14:textId="77777777" w:rsidR="00C82DF7" w:rsidRDefault="00000000">
            <w:pPr>
              <w:ind w:firstLine="720"/>
              <w:rPr>
                <w:b/>
                <w:color w:val="2E75B5"/>
                <w:sz w:val="22"/>
                <w:szCs w:val="22"/>
              </w:rPr>
            </w:pPr>
            <w:r>
              <w:rPr>
                <w:b/>
                <w:color w:val="2E75B5"/>
                <w:sz w:val="22"/>
                <w:szCs w:val="22"/>
              </w:rPr>
              <w:t xml:space="preserve">Alignment with existing </w:t>
            </w:r>
            <w:r>
              <w:rPr>
                <w:b/>
                <w:color w:val="2E75B5"/>
                <w:sz w:val="22"/>
                <w:szCs w:val="22"/>
              </w:rPr>
              <w:lastRenderedPageBreak/>
              <w:t>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2763FF" w14:textId="77777777" w:rsidR="00C82DF7" w:rsidRDefault="00000000">
            <w:pPr>
              <w:ind w:firstLine="720"/>
              <w:rPr>
                <w:i/>
                <w:color w:val="2E75B5"/>
                <w:sz w:val="22"/>
                <w:szCs w:val="22"/>
              </w:rPr>
            </w:pPr>
            <w:r>
              <w:rPr>
                <w:i/>
                <w:color w:val="2E75B5"/>
                <w:sz w:val="22"/>
                <w:szCs w:val="22"/>
              </w:rPr>
              <w:lastRenderedPageBreak/>
              <w:t>This section provides details of how closely this indicator aligns with existing global or regional indicator frameworks such as the SDGs</w:t>
            </w:r>
          </w:p>
        </w:tc>
      </w:tr>
      <w:tr w:rsidR="00C82DF7" w14:paraId="40A26176"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8E2AC20"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AF1FDCC" w14:textId="77777777" w:rsidR="00C82DF7" w:rsidRDefault="00000000">
            <w:pPr>
              <w:ind w:firstLine="720"/>
              <w:rPr>
                <w:i/>
                <w:color w:val="2E75B5"/>
                <w:sz w:val="22"/>
                <w:szCs w:val="22"/>
              </w:rPr>
            </w:pPr>
            <w:r>
              <w:rPr>
                <w:i/>
                <w:color w:val="2E75B5"/>
                <w:sz w:val="22"/>
                <w:szCs w:val="22"/>
              </w:rPr>
              <w:t>MICT</w:t>
            </w:r>
          </w:p>
        </w:tc>
      </w:tr>
      <w:tr w:rsidR="00C82DF7" w14:paraId="7AC80E34" w14:textId="77777777">
        <w:trPr>
          <w:trHeight w:val="255"/>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81CA5A"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E3CBA67" w14:textId="77777777" w:rsidR="00C82DF7" w:rsidRDefault="00000000">
            <w:pPr>
              <w:ind w:firstLine="720"/>
              <w:rPr>
                <w:i/>
                <w:color w:val="2E75B5"/>
                <w:sz w:val="22"/>
                <w:szCs w:val="22"/>
              </w:rPr>
            </w:pPr>
            <w:r>
              <w:rPr>
                <w:i/>
                <w:color w:val="2E75B5"/>
                <w:sz w:val="22"/>
                <w:szCs w:val="22"/>
              </w:rPr>
              <w:t>CCK</w:t>
            </w:r>
          </w:p>
        </w:tc>
      </w:tr>
      <w:tr w:rsidR="00C82DF7" w14:paraId="5FC46788"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7D5ECC8"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4E9934B" w14:textId="77777777" w:rsidR="00C82DF7" w:rsidRDefault="00000000">
            <w:pPr>
              <w:ind w:firstLine="720"/>
              <w:rPr>
                <w:i/>
                <w:color w:val="2E75B5"/>
                <w:sz w:val="22"/>
                <w:szCs w:val="22"/>
              </w:rPr>
            </w:pPr>
            <w:r>
              <w:rPr>
                <w:i/>
                <w:color w:val="2E75B5"/>
                <w:sz w:val="22"/>
                <w:szCs w:val="22"/>
              </w:rPr>
              <w:t>Backup connection is defined by another different internet connection available for that agency. For example, if one internet connection is from Vodafone and another from OceanLink.</w:t>
            </w:r>
          </w:p>
        </w:tc>
      </w:tr>
      <w:tr w:rsidR="00C82DF7" w14:paraId="4AEC94F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C4AA98"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D1490E" w14:textId="77777777" w:rsidR="00C82DF7" w:rsidRDefault="00000000">
            <w:pPr>
              <w:ind w:firstLine="720"/>
              <w:jc w:val="both"/>
              <w:rPr>
                <w:i/>
                <w:color w:val="2E75B5"/>
                <w:sz w:val="22"/>
                <w:szCs w:val="22"/>
              </w:rPr>
            </w:pPr>
            <w:r>
              <w:rPr>
                <w:i/>
                <w:color w:val="00B050"/>
                <w:sz w:val="22"/>
                <w:szCs w:val="22"/>
              </w:rPr>
              <w:t>Backup connectivity is essential for maintaining government operations during internet outages or disruptions. This indicator helps assess the resilience of government services, ensuring that essential functions continue without interruption.</w:t>
            </w:r>
          </w:p>
        </w:tc>
      </w:tr>
      <w:tr w:rsidR="00C82DF7" w14:paraId="6CC3B3F1"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1CDEAA"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7B970C67" w14:textId="77777777" w:rsidR="00C82DF7" w:rsidRDefault="00000000">
            <w:pPr>
              <w:ind w:firstLine="720"/>
              <w:rPr>
                <w:i/>
                <w:color w:val="2E75B5"/>
                <w:sz w:val="22"/>
                <w:szCs w:val="22"/>
              </w:rPr>
            </w:pPr>
            <w:r>
              <w:rPr>
                <w:i/>
                <w:color w:val="2E75B5"/>
                <w:sz w:val="22"/>
                <w:szCs w:val="22"/>
              </w:rPr>
              <w:t>Cumulative count by number of ministries with backup connectivity</w:t>
            </w:r>
          </w:p>
        </w:tc>
      </w:tr>
      <w:tr w:rsidR="00C82DF7" w14:paraId="1137B765"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DB0D61"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09CFA36" w14:textId="77777777" w:rsidR="00C82DF7" w:rsidRDefault="00000000">
            <w:pPr>
              <w:ind w:firstLine="720"/>
              <w:rPr>
                <w:i/>
                <w:color w:val="2E75B5"/>
                <w:sz w:val="22"/>
                <w:szCs w:val="22"/>
              </w:rPr>
            </w:pPr>
            <w:r>
              <w:rPr>
                <w:i/>
                <w:color w:val="2E75B5"/>
                <w:sz w:val="22"/>
                <w:szCs w:val="22"/>
              </w:rPr>
              <w:t>DTO MICT, CCK</w:t>
            </w:r>
          </w:p>
        </w:tc>
      </w:tr>
      <w:tr w:rsidR="00C82DF7" w14:paraId="3F68043E"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1836600"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8ECCC57" w14:textId="77777777" w:rsidR="00C82DF7" w:rsidRDefault="00000000">
            <w:pPr>
              <w:ind w:firstLine="720"/>
              <w:rPr>
                <w:i/>
                <w:color w:val="2E75B5"/>
                <w:sz w:val="22"/>
                <w:szCs w:val="22"/>
              </w:rPr>
            </w:pPr>
            <w:r>
              <w:rPr>
                <w:i/>
                <w:color w:val="00B050"/>
                <w:sz w:val="22"/>
                <w:szCs w:val="22"/>
              </w:rPr>
              <w:t>Recommend mid-term review</w:t>
            </w:r>
          </w:p>
        </w:tc>
      </w:tr>
      <w:tr w:rsidR="00C82DF7" w14:paraId="08D055C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47781D0"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BBC062" w14:textId="77777777" w:rsidR="00C82DF7" w:rsidRDefault="00000000">
            <w:pPr>
              <w:ind w:firstLine="720"/>
              <w:rPr>
                <w:i/>
                <w:color w:val="2E75B5"/>
                <w:sz w:val="22"/>
                <w:szCs w:val="22"/>
              </w:rPr>
            </w:pPr>
            <w:r>
              <w:rPr>
                <w:i/>
                <w:color w:val="2E75B5"/>
                <w:sz w:val="22"/>
                <w:szCs w:val="22"/>
              </w:rPr>
              <w:t>By Ministry</w:t>
            </w:r>
          </w:p>
        </w:tc>
      </w:tr>
      <w:tr w:rsidR="00C82DF7" w14:paraId="2FF1A444"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B789062"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47E38F"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4BEADDC4"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378AD6" w14:textId="77777777" w:rsidR="00C82DF7" w:rsidRDefault="00000000">
            <w:pPr>
              <w:ind w:firstLine="720"/>
              <w:rPr>
                <w:b/>
                <w:color w:val="2E75B5"/>
                <w:sz w:val="22"/>
                <w:szCs w:val="22"/>
              </w:rPr>
            </w:pPr>
            <w:r>
              <w:rPr>
                <w:b/>
                <w:color w:val="2E75B5"/>
                <w:sz w:val="22"/>
                <w:szCs w:val="22"/>
              </w:rPr>
              <w:lastRenderedPageBreak/>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D60E2E" w14:textId="77777777" w:rsidR="00C82DF7" w:rsidRDefault="00000000">
            <w:pPr>
              <w:ind w:firstLine="720"/>
              <w:rPr>
                <w:i/>
                <w:color w:val="2E75B5"/>
                <w:sz w:val="22"/>
                <w:szCs w:val="22"/>
              </w:rPr>
            </w:pPr>
            <w:r>
              <w:rPr>
                <w:i/>
                <w:color w:val="2E75B5"/>
                <w:sz w:val="22"/>
                <w:szCs w:val="22"/>
              </w:rPr>
              <w:t>Limitation of data source, etc.</w:t>
            </w:r>
          </w:p>
        </w:tc>
      </w:tr>
      <w:tr w:rsidR="00C82DF7" w14:paraId="29B3134C"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C4A86FE"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296922" w14:textId="77777777" w:rsidR="00C82DF7" w:rsidRDefault="00000000">
            <w:pPr>
              <w:ind w:firstLine="720"/>
              <w:rPr>
                <w:i/>
                <w:color w:val="2E75B5"/>
                <w:sz w:val="22"/>
                <w:szCs w:val="22"/>
              </w:rPr>
            </w:pPr>
            <w:r>
              <w:rPr>
                <w:b/>
                <w:i/>
                <w:color w:val="2E75B5"/>
                <w:sz w:val="22"/>
                <w:szCs w:val="22"/>
                <w:u w:val="single"/>
              </w:rPr>
              <w:t>Tier II:</w:t>
            </w:r>
            <w:r>
              <w:rPr>
                <w:i/>
                <w:color w:val="2E75B5"/>
                <w:sz w:val="22"/>
                <w:szCs w:val="22"/>
              </w:rPr>
              <w:t xml:space="preserve"> Indicator is conceptually clear, has an internationally established methodology and standards are available, but data are not regularly produced by countries. </w:t>
            </w:r>
          </w:p>
        </w:tc>
      </w:tr>
      <w:tr w:rsidR="00C82DF7" w14:paraId="4EADAD03"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5F80B32"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D26D09" w14:textId="77777777" w:rsidR="00C82DF7" w:rsidRDefault="00000000">
            <w:pPr>
              <w:ind w:firstLine="720"/>
              <w:rPr>
                <w:color w:val="2E75B5"/>
                <w:sz w:val="22"/>
                <w:szCs w:val="22"/>
              </w:rPr>
            </w:pPr>
            <w:r>
              <w:rPr>
                <w:color w:val="2E75B5"/>
                <w:sz w:val="22"/>
                <w:szCs w:val="22"/>
              </w:rPr>
              <w:t>Baseline=30%- Target=100%</w:t>
            </w:r>
          </w:p>
        </w:tc>
      </w:tr>
    </w:tbl>
    <w:p w14:paraId="77D33583" w14:textId="77777777" w:rsidR="00C82DF7" w:rsidRDefault="00C82DF7">
      <w:pPr>
        <w:ind w:left="0"/>
      </w:pPr>
    </w:p>
    <w:p w14:paraId="7CB8D23B" w14:textId="77777777" w:rsidR="00C82DF7" w:rsidRDefault="00C82DF7">
      <w:pPr>
        <w:ind w:left="0"/>
      </w:pPr>
    </w:p>
    <w:tbl>
      <w:tblPr>
        <w:tblStyle w:val="afb"/>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2BF7B86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661426"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1FD33E" w14:textId="77777777" w:rsidR="00C82DF7" w:rsidRDefault="00000000">
            <w:pPr>
              <w:ind w:firstLine="720"/>
              <w:rPr>
                <w:i/>
                <w:color w:val="2E75B5"/>
                <w:sz w:val="22"/>
                <w:szCs w:val="22"/>
              </w:rPr>
            </w:pPr>
            <w:r>
              <w:rPr>
                <w:i/>
                <w:color w:val="2E75B5"/>
                <w:sz w:val="22"/>
                <w:szCs w:val="22"/>
              </w:rPr>
              <w:t>KPA 6</w:t>
            </w:r>
          </w:p>
        </w:tc>
      </w:tr>
      <w:tr w:rsidR="00C82DF7" w14:paraId="0020991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96A412D"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5C533B8E" w14:textId="40C9742E" w:rsidR="00C82DF7" w:rsidRDefault="00000000">
            <w:pPr>
              <w:ind w:firstLine="720"/>
              <w:rPr>
                <w:b/>
                <w:i/>
                <w:color w:val="2E75B5"/>
                <w:sz w:val="22"/>
                <w:szCs w:val="22"/>
              </w:rPr>
            </w:pPr>
            <w:r>
              <w:rPr>
                <w:b/>
                <w:i/>
                <w:color w:val="2E75B5"/>
                <w:sz w:val="22"/>
                <w:szCs w:val="22"/>
              </w:rPr>
              <w:t xml:space="preserve">6.5c. Proportion of population </w:t>
            </w:r>
            <w:r w:rsidR="0008080D">
              <w:rPr>
                <w:b/>
                <w:i/>
                <w:color w:val="2E75B5"/>
                <w:sz w:val="22"/>
                <w:szCs w:val="22"/>
              </w:rPr>
              <w:t>using</w:t>
            </w:r>
            <w:r>
              <w:rPr>
                <w:b/>
                <w:i/>
                <w:color w:val="2E75B5"/>
                <w:sz w:val="22"/>
                <w:szCs w:val="22"/>
              </w:rPr>
              <w:t xml:space="preserve"> to internet</w:t>
            </w:r>
          </w:p>
        </w:tc>
      </w:tr>
      <w:tr w:rsidR="00C82DF7" w14:paraId="6C109BB5"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9EE844"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4166C6" w14:textId="77777777" w:rsidR="00C82DF7" w:rsidRDefault="00000000">
            <w:pPr>
              <w:ind w:firstLine="720"/>
              <w:rPr>
                <w:color w:val="2E75B5"/>
                <w:sz w:val="22"/>
                <w:szCs w:val="22"/>
              </w:rPr>
            </w:pPr>
            <w:r>
              <w:rPr>
                <w:color w:val="2E75B5"/>
                <w:sz w:val="22"/>
                <w:szCs w:val="22"/>
              </w:rPr>
              <w:t>To enhance access to quality information and e-services to all people, government agencies and external stakeholders</w:t>
            </w:r>
          </w:p>
        </w:tc>
      </w:tr>
      <w:tr w:rsidR="00C82DF7" w14:paraId="170A62A5"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4327087"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E13DBF6" w14:textId="77777777" w:rsidR="00C82DF7" w:rsidRDefault="00000000">
            <w:pPr>
              <w:spacing w:after="0"/>
              <w:ind w:firstLine="720"/>
              <w:rPr>
                <w:i/>
                <w:color w:val="2E75B5"/>
                <w:sz w:val="22"/>
                <w:szCs w:val="22"/>
              </w:rPr>
            </w:pPr>
            <w:r>
              <w:rPr>
                <w:i/>
                <w:color w:val="2E75B5"/>
                <w:sz w:val="22"/>
                <w:szCs w:val="22"/>
              </w:rPr>
              <w:t>SDG 17.8.1</w:t>
            </w:r>
          </w:p>
          <w:p w14:paraId="4AEA3BF1" w14:textId="77777777" w:rsidR="00C82DF7" w:rsidRDefault="00000000">
            <w:pPr>
              <w:spacing w:before="0"/>
              <w:ind w:firstLine="720"/>
              <w:rPr>
                <w:i/>
                <w:color w:val="2E75B5"/>
                <w:sz w:val="22"/>
                <w:szCs w:val="22"/>
              </w:rPr>
            </w:pPr>
            <w:r>
              <w:rPr>
                <w:i/>
                <w:color w:val="2E75B5"/>
                <w:sz w:val="22"/>
                <w:szCs w:val="22"/>
              </w:rPr>
              <w:t>SDG 4.a.1</w:t>
            </w:r>
            <w:r>
              <w:rPr>
                <w:i/>
                <w:color w:val="2E75B5"/>
                <w:sz w:val="22"/>
                <w:szCs w:val="22"/>
              </w:rPr>
              <w:br/>
              <w:t>Pillar 3, pg. 45</w:t>
            </w:r>
          </w:p>
        </w:tc>
      </w:tr>
      <w:tr w:rsidR="00C82DF7" w14:paraId="58E3B16A"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772278"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97216DB" w14:textId="77777777" w:rsidR="00C82DF7" w:rsidRDefault="00000000">
            <w:pPr>
              <w:ind w:firstLine="720"/>
              <w:rPr>
                <w:i/>
                <w:color w:val="2E75B5"/>
                <w:sz w:val="22"/>
                <w:szCs w:val="22"/>
              </w:rPr>
            </w:pPr>
            <w:r>
              <w:rPr>
                <w:i/>
                <w:color w:val="2E75B5"/>
                <w:sz w:val="22"/>
                <w:szCs w:val="22"/>
              </w:rPr>
              <w:t>MICT</w:t>
            </w:r>
          </w:p>
        </w:tc>
      </w:tr>
      <w:tr w:rsidR="00C82DF7" w14:paraId="36EEC04A" w14:textId="77777777">
        <w:trPr>
          <w:trHeight w:val="56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21A11E4"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2D1E43" w14:textId="77777777" w:rsidR="00C82DF7" w:rsidRDefault="00000000">
            <w:pPr>
              <w:ind w:firstLine="720"/>
              <w:rPr>
                <w:i/>
                <w:color w:val="2E75B5"/>
                <w:sz w:val="22"/>
                <w:szCs w:val="22"/>
              </w:rPr>
            </w:pPr>
            <w:r>
              <w:rPr>
                <w:i/>
                <w:color w:val="2E75B5"/>
                <w:sz w:val="22"/>
                <w:szCs w:val="22"/>
              </w:rPr>
              <w:t>CCK</w:t>
            </w:r>
          </w:p>
        </w:tc>
      </w:tr>
      <w:tr w:rsidR="00C82DF7" w14:paraId="0F5BC3BD"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53A975"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98A76D" w14:textId="77777777" w:rsidR="00C82DF7" w:rsidRDefault="00000000">
            <w:pPr>
              <w:ind w:firstLine="720"/>
              <w:rPr>
                <w:i/>
                <w:color w:val="2E75B5"/>
                <w:sz w:val="22"/>
                <w:szCs w:val="22"/>
              </w:rPr>
            </w:pPr>
            <w:r>
              <w:rPr>
                <w:i/>
                <w:color w:val="2E75B5"/>
                <w:sz w:val="22"/>
                <w:szCs w:val="22"/>
              </w:rPr>
              <w:t>Proportion of population access to the internet refers to the percentage of the total population in Kiribati access to the internet throughout the four years</w:t>
            </w:r>
          </w:p>
        </w:tc>
      </w:tr>
      <w:tr w:rsidR="00C82DF7" w14:paraId="7D6C7D5A"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E70E1EE" w14:textId="77777777" w:rsidR="00C82DF7" w:rsidRDefault="00000000">
            <w:pPr>
              <w:ind w:firstLine="720"/>
              <w:rPr>
                <w:b/>
                <w:color w:val="2E75B5"/>
                <w:sz w:val="22"/>
                <w:szCs w:val="22"/>
              </w:rPr>
            </w:pPr>
            <w:r>
              <w:rPr>
                <w:b/>
                <w:color w:val="2E75B5"/>
                <w:sz w:val="22"/>
                <w:szCs w:val="22"/>
              </w:rPr>
              <w:lastRenderedPageBreak/>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98511C" w14:textId="77777777" w:rsidR="00C82DF7" w:rsidRDefault="00000000">
            <w:pPr>
              <w:ind w:firstLine="720"/>
              <w:jc w:val="both"/>
              <w:rPr>
                <w:i/>
                <w:color w:val="00B050"/>
                <w:sz w:val="22"/>
                <w:szCs w:val="22"/>
              </w:rPr>
            </w:pPr>
            <w:r>
              <w:rPr>
                <w:i/>
                <w:color w:val="00B050"/>
                <w:sz w:val="22"/>
                <w:szCs w:val="22"/>
              </w:rPr>
              <w:t>The proportion of the population with access to the internet in Kiribati is a critical indicator for evaluating the effectiveness of digital initiatives and their impact on economic and social development. Ensuring widespread internet access is essential for improving quality of life, promoting education and economic growth, and fostering resilience in a rapidly changing world.</w:t>
            </w:r>
          </w:p>
        </w:tc>
      </w:tr>
      <w:tr w:rsidR="00C82DF7" w14:paraId="28991C6C"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611F243"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987C4E3" w14:textId="77777777" w:rsidR="00C82DF7" w:rsidRDefault="00000000">
            <w:pPr>
              <w:ind w:firstLine="720"/>
              <w:rPr>
                <w:i/>
                <w:color w:val="2E75B5"/>
                <w:sz w:val="22"/>
                <w:szCs w:val="22"/>
              </w:rPr>
            </w:pPr>
            <w:r>
              <w:rPr>
                <w:i/>
                <w:color w:val="00B050"/>
                <w:sz w:val="22"/>
                <w:szCs w:val="22"/>
              </w:rPr>
              <w:t xml:space="preserve"> Number of people access to internet/total population * 100</w:t>
            </w:r>
          </w:p>
        </w:tc>
      </w:tr>
      <w:tr w:rsidR="00C82DF7" w14:paraId="32FFD280"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4E41A8D"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DDB595C" w14:textId="77777777" w:rsidR="00C82DF7" w:rsidRDefault="00000000">
            <w:pPr>
              <w:ind w:firstLine="720"/>
              <w:rPr>
                <w:i/>
                <w:color w:val="2E75B5"/>
                <w:sz w:val="22"/>
                <w:szCs w:val="22"/>
              </w:rPr>
            </w:pPr>
            <w:r>
              <w:rPr>
                <w:i/>
                <w:color w:val="2E75B5"/>
                <w:sz w:val="22"/>
                <w:szCs w:val="22"/>
              </w:rPr>
              <w:t>DTO MICT, CCK, Population Census 2025 KNSO</w:t>
            </w:r>
          </w:p>
        </w:tc>
      </w:tr>
      <w:tr w:rsidR="00C82DF7" w14:paraId="141C86B8"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B3B3532"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9747796" w14:textId="77777777" w:rsidR="00C82DF7" w:rsidRDefault="00000000">
            <w:pPr>
              <w:ind w:firstLine="720"/>
              <w:rPr>
                <w:i/>
                <w:color w:val="00B050"/>
                <w:sz w:val="22"/>
                <w:szCs w:val="22"/>
              </w:rPr>
            </w:pPr>
            <w:r>
              <w:rPr>
                <w:i/>
                <w:color w:val="00B050"/>
                <w:sz w:val="22"/>
                <w:szCs w:val="22"/>
              </w:rPr>
              <w:t>Recommend mid-term review</w:t>
            </w:r>
          </w:p>
        </w:tc>
      </w:tr>
      <w:tr w:rsidR="00C82DF7" w14:paraId="2E7D68F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568F06D"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5DC4630" w14:textId="77777777" w:rsidR="00C82DF7" w:rsidRDefault="00000000">
            <w:pPr>
              <w:ind w:firstLine="720"/>
              <w:rPr>
                <w:i/>
                <w:color w:val="2E75B5"/>
                <w:sz w:val="22"/>
                <w:szCs w:val="22"/>
              </w:rPr>
            </w:pPr>
            <w:r>
              <w:rPr>
                <w:i/>
                <w:color w:val="2E75B5"/>
                <w:sz w:val="22"/>
                <w:szCs w:val="22"/>
              </w:rPr>
              <w:t xml:space="preserve">By population, </w:t>
            </w:r>
            <w:r>
              <w:rPr>
                <w:i/>
                <w:color w:val="00B050"/>
                <w:sz w:val="22"/>
                <w:szCs w:val="22"/>
              </w:rPr>
              <w:t>by age, by sex, by rural and urban areas</w:t>
            </w:r>
          </w:p>
        </w:tc>
      </w:tr>
      <w:tr w:rsidR="00C82DF7" w14:paraId="3FE8C5C9"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C2FC6A9"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E50474"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4B61C24A" w14:textId="77777777">
        <w:trPr>
          <w:trHeight w:val="276"/>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F87C5F"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AC825DF" w14:textId="77777777" w:rsidR="00C82DF7" w:rsidRDefault="00000000">
            <w:pPr>
              <w:ind w:firstLine="720"/>
              <w:rPr>
                <w:i/>
                <w:color w:val="2E75B5"/>
                <w:sz w:val="22"/>
                <w:szCs w:val="22"/>
              </w:rPr>
            </w:pPr>
            <w:r>
              <w:rPr>
                <w:i/>
                <w:color w:val="2E75B5"/>
                <w:sz w:val="22"/>
                <w:szCs w:val="22"/>
              </w:rPr>
              <w:t>Limitation of data source, etc.</w:t>
            </w:r>
          </w:p>
        </w:tc>
      </w:tr>
      <w:tr w:rsidR="00C82DF7" w14:paraId="50FFF984" w14:textId="77777777">
        <w:trPr>
          <w:trHeight w:val="1296"/>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676867"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A1CF0E4" w14:textId="77777777" w:rsidR="00C82DF7" w:rsidRDefault="00C82DF7">
            <w:pPr>
              <w:spacing w:after="0"/>
              <w:ind w:left="0"/>
              <w:rPr>
                <w:i/>
                <w:color w:val="2E75B5"/>
                <w:sz w:val="22"/>
                <w:szCs w:val="22"/>
              </w:rPr>
            </w:pPr>
          </w:p>
          <w:p w14:paraId="63521A84" w14:textId="77777777" w:rsidR="00C82DF7" w:rsidRDefault="00000000">
            <w:pPr>
              <w:spacing w:before="0" w:after="0"/>
              <w:ind w:firstLine="720"/>
              <w:rPr>
                <w:i/>
                <w:color w:val="2E75B5"/>
                <w:sz w:val="22"/>
                <w:szCs w:val="22"/>
              </w:rPr>
            </w:pPr>
            <w:r>
              <w:rPr>
                <w:b/>
                <w:i/>
                <w:color w:val="2E75B5"/>
                <w:sz w:val="22"/>
                <w:szCs w:val="22"/>
                <w:u w:val="single"/>
              </w:rPr>
              <w:t>Tier I:</w:t>
            </w:r>
            <w:r>
              <w:rPr>
                <w:i/>
                <w:color w:val="2E75B5"/>
                <w:sz w:val="22"/>
                <w:szCs w:val="22"/>
              </w:rPr>
              <w:t xml:space="preserve"> Indicator is conceptually clear, has an internationally established methodology and standards are available, and data are regularly produced by countries for at least 50 per cent of countries and of the population in every region where the indicator is relevant. </w:t>
            </w:r>
          </w:p>
          <w:p w14:paraId="5FD0314B" w14:textId="77777777" w:rsidR="00C82DF7" w:rsidRDefault="00000000">
            <w:pPr>
              <w:spacing w:before="0"/>
              <w:ind w:firstLine="720"/>
              <w:rPr>
                <w:i/>
                <w:color w:val="2E75B5"/>
                <w:sz w:val="22"/>
                <w:szCs w:val="22"/>
              </w:rPr>
            </w:pPr>
            <w:r>
              <w:rPr>
                <w:i/>
                <w:color w:val="2E75B5"/>
                <w:sz w:val="22"/>
                <w:szCs w:val="22"/>
              </w:rPr>
              <w:t xml:space="preserve"> </w:t>
            </w:r>
          </w:p>
        </w:tc>
      </w:tr>
      <w:tr w:rsidR="00C82DF7" w14:paraId="0AC17A06" w14:textId="77777777">
        <w:trPr>
          <w:trHeight w:val="64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140CAE"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372CE1" w14:textId="77777777" w:rsidR="00C82DF7" w:rsidRDefault="00000000">
            <w:pPr>
              <w:ind w:left="0"/>
              <w:jc w:val="center"/>
              <w:rPr>
                <w:i/>
                <w:color w:val="2E75B5"/>
                <w:sz w:val="22"/>
                <w:szCs w:val="22"/>
              </w:rPr>
            </w:pPr>
            <w:r>
              <w:rPr>
                <w:i/>
                <w:color w:val="2E75B5"/>
                <w:sz w:val="22"/>
                <w:szCs w:val="22"/>
              </w:rPr>
              <w:t>Baseline=50%- Target-100%</w:t>
            </w:r>
          </w:p>
        </w:tc>
      </w:tr>
    </w:tbl>
    <w:p w14:paraId="523963B2" w14:textId="77777777" w:rsidR="00C82DF7" w:rsidRDefault="00C82DF7">
      <w:pPr>
        <w:ind w:left="0"/>
      </w:pPr>
    </w:p>
    <w:p w14:paraId="7EB29806" w14:textId="77777777" w:rsidR="00C82DF7" w:rsidRDefault="00C82DF7">
      <w:pPr>
        <w:ind w:left="0"/>
      </w:pPr>
    </w:p>
    <w:tbl>
      <w:tblPr>
        <w:tblStyle w:val="afc"/>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016"/>
        <w:gridCol w:w="8013"/>
      </w:tblGrid>
      <w:tr w:rsidR="00C82DF7" w14:paraId="4E905EE6" w14:textId="77777777">
        <w:tc>
          <w:tcPr>
            <w:tcW w:w="301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47F21C1" w14:textId="77777777" w:rsidR="00C82DF7" w:rsidRDefault="00000000">
            <w:pPr>
              <w:ind w:firstLine="720"/>
              <w:rPr>
                <w:b/>
                <w:color w:val="2E75B5"/>
                <w:sz w:val="22"/>
                <w:szCs w:val="22"/>
              </w:rPr>
            </w:pPr>
            <w:r>
              <w:rPr>
                <w:b/>
                <w:color w:val="2E75B5"/>
                <w:sz w:val="22"/>
                <w:szCs w:val="22"/>
              </w:rPr>
              <w:t>Group</w:t>
            </w:r>
          </w:p>
        </w:tc>
        <w:tc>
          <w:tcPr>
            <w:tcW w:w="801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C3EC174" w14:textId="77777777" w:rsidR="00C82DF7" w:rsidRDefault="00000000">
            <w:pPr>
              <w:ind w:firstLine="720"/>
              <w:rPr>
                <w:i/>
                <w:color w:val="2E75B5"/>
                <w:sz w:val="22"/>
                <w:szCs w:val="22"/>
              </w:rPr>
            </w:pPr>
            <w:r>
              <w:rPr>
                <w:i/>
                <w:color w:val="2E75B5"/>
                <w:sz w:val="22"/>
                <w:szCs w:val="22"/>
              </w:rPr>
              <w:t>KPA 6</w:t>
            </w:r>
          </w:p>
        </w:tc>
      </w:tr>
      <w:tr w:rsidR="00C82DF7" w14:paraId="43F0D085" w14:textId="77777777">
        <w:tc>
          <w:tcPr>
            <w:tcW w:w="301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3957CA4" w14:textId="77777777" w:rsidR="00C82DF7" w:rsidRDefault="00000000">
            <w:pPr>
              <w:ind w:firstLine="720"/>
              <w:rPr>
                <w:b/>
                <w:color w:val="2E75B5"/>
                <w:sz w:val="22"/>
                <w:szCs w:val="22"/>
              </w:rPr>
            </w:pPr>
            <w:r>
              <w:rPr>
                <w:b/>
                <w:color w:val="2E75B5"/>
                <w:sz w:val="22"/>
                <w:szCs w:val="22"/>
              </w:rPr>
              <w:t>Indicator Name</w:t>
            </w:r>
          </w:p>
        </w:tc>
        <w:tc>
          <w:tcPr>
            <w:tcW w:w="8013"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68DB664F" w14:textId="77777777" w:rsidR="00C82DF7" w:rsidRDefault="00000000">
            <w:pPr>
              <w:ind w:firstLine="720"/>
              <w:rPr>
                <w:b/>
                <w:i/>
                <w:color w:val="2E75B5"/>
                <w:sz w:val="22"/>
                <w:szCs w:val="22"/>
              </w:rPr>
            </w:pPr>
            <w:r>
              <w:rPr>
                <w:b/>
                <w:i/>
                <w:color w:val="2E75B5"/>
                <w:sz w:val="22"/>
                <w:szCs w:val="22"/>
              </w:rPr>
              <w:t>6.5d. Proportion of population test broadband connectivity</w:t>
            </w:r>
          </w:p>
        </w:tc>
      </w:tr>
      <w:tr w:rsidR="00C82DF7" w14:paraId="5A05F4F5" w14:textId="77777777">
        <w:tc>
          <w:tcPr>
            <w:tcW w:w="301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87C66C5" w14:textId="77777777" w:rsidR="00C82DF7" w:rsidRDefault="00000000">
            <w:pPr>
              <w:ind w:firstLine="720"/>
              <w:rPr>
                <w:b/>
                <w:color w:val="2E75B5"/>
                <w:sz w:val="22"/>
                <w:szCs w:val="22"/>
              </w:rPr>
            </w:pPr>
            <w:r>
              <w:rPr>
                <w:b/>
                <w:color w:val="2E75B5"/>
                <w:sz w:val="22"/>
                <w:szCs w:val="22"/>
              </w:rPr>
              <w:t>Outcome</w:t>
            </w:r>
          </w:p>
        </w:tc>
        <w:tc>
          <w:tcPr>
            <w:tcW w:w="801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7F4EFD" w14:textId="77777777" w:rsidR="00C82DF7" w:rsidRDefault="00000000">
            <w:pPr>
              <w:ind w:firstLine="720"/>
              <w:rPr>
                <w:color w:val="2E75B5"/>
                <w:sz w:val="22"/>
                <w:szCs w:val="22"/>
              </w:rPr>
            </w:pPr>
            <w:r>
              <w:rPr>
                <w:color w:val="2E75B5"/>
                <w:sz w:val="22"/>
                <w:szCs w:val="22"/>
              </w:rPr>
              <w:t>To enhance access to quality information and e-services to all people, government agencies and external stakeholders</w:t>
            </w:r>
          </w:p>
        </w:tc>
      </w:tr>
      <w:tr w:rsidR="00C82DF7" w14:paraId="752E8258" w14:textId="77777777">
        <w:tc>
          <w:tcPr>
            <w:tcW w:w="301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934BEC" w14:textId="77777777" w:rsidR="00C82DF7" w:rsidRDefault="00000000">
            <w:pPr>
              <w:ind w:firstLine="720"/>
              <w:rPr>
                <w:b/>
                <w:color w:val="2E75B5"/>
                <w:sz w:val="22"/>
                <w:szCs w:val="22"/>
              </w:rPr>
            </w:pPr>
            <w:r>
              <w:rPr>
                <w:b/>
                <w:color w:val="2E75B5"/>
                <w:sz w:val="22"/>
                <w:szCs w:val="22"/>
              </w:rPr>
              <w:t>Alignment with existing global/regional frameworks</w:t>
            </w:r>
          </w:p>
        </w:tc>
        <w:tc>
          <w:tcPr>
            <w:tcW w:w="801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AD46C4E" w14:textId="77777777" w:rsidR="00C82DF7" w:rsidRDefault="00000000">
            <w:pPr>
              <w:spacing w:after="0"/>
              <w:ind w:firstLine="720"/>
              <w:rPr>
                <w:i/>
                <w:color w:val="2E75B5"/>
                <w:sz w:val="22"/>
                <w:szCs w:val="22"/>
              </w:rPr>
            </w:pPr>
            <w:r>
              <w:rPr>
                <w:i/>
                <w:color w:val="2E75B5"/>
                <w:sz w:val="22"/>
                <w:szCs w:val="22"/>
              </w:rPr>
              <w:t>SDG 17.6.1</w:t>
            </w:r>
          </w:p>
          <w:p w14:paraId="424BE8CB" w14:textId="77777777" w:rsidR="00C82DF7" w:rsidRDefault="00000000">
            <w:pPr>
              <w:spacing w:before="0"/>
              <w:ind w:firstLine="720"/>
              <w:rPr>
                <w:i/>
                <w:color w:val="2E75B5"/>
                <w:sz w:val="22"/>
                <w:szCs w:val="22"/>
              </w:rPr>
            </w:pPr>
            <w:r>
              <w:rPr>
                <w:i/>
                <w:color w:val="2E75B5"/>
                <w:sz w:val="22"/>
                <w:szCs w:val="22"/>
              </w:rPr>
              <w:t>Pillar 3, pg. 45</w:t>
            </w:r>
          </w:p>
        </w:tc>
      </w:tr>
      <w:tr w:rsidR="00C82DF7" w14:paraId="4A9E311D" w14:textId="77777777">
        <w:tc>
          <w:tcPr>
            <w:tcW w:w="301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44B5891" w14:textId="77777777" w:rsidR="00C82DF7" w:rsidRDefault="00000000">
            <w:pPr>
              <w:ind w:firstLine="720"/>
              <w:rPr>
                <w:b/>
                <w:color w:val="2E75B5"/>
                <w:sz w:val="22"/>
                <w:szCs w:val="22"/>
              </w:rPr>
            </w:pPr>
            <w:r>
              <w:rPr>
                <w:b/>
                <w:color w:val="2E75B5"/>
                <w:sz w:val="22"/>
                <w:szCs w:val="22"/>
              </w:rPr>
              <w:t>Lead Agency</w:t>
            </w:r>
          </w:p>
        </w:tc>
        <w:tc>
          <w:tcPr>
            <w:tcW w:w="801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916A0D" w14:textId="77777777" w:rsidR="00C82DF7" w:rsidRDefault="00000000">
            <w:pPr>
              <w:ind w:firstLine="720"/>
              <w:rPr>
                <w:i/>
                <w:color w:val="2E75B5"/>
                <w:sz w:val="22"/>
                <w:szCs w:val="22"/>
              </w:rPr>
            </w:pPr>
            <w:r>
              <w:rPr>
                <w:i/>
                <w:color w:val="2E75B5"/>
                <w:sz w:val="22"/>
                <w:szCs w:val="22"/>
              </w:rPr>
              <w:t>MICT</w:t>
            </w:r>
          </w:p>
        </w:tc>
      </w:tr>
      <w:tr w:rsidR="00C82DF7" w14:paraId="692E24B9" w14:textId="77777777">
        <w:trPr>
          <w:trHeight w:val="567"/>
        </w:trPr>
        <w:tc>
          <w:tcPr>
            <w:tcW w:w="301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CF0ED0" w14:textId="77777777" w:rsidR="00C82DF7" w:rsidRDefault="00000000">
            <w:pPr>
              <w:ind w:firstLine="720"/>
              <w:rPr>
                <w:b/>
                <w:color w:val="2E75B5"/>
                <w:sz w:val="22"/>
                <w:szCs w:val="22"/>
              </w:rPr>
            </w:pPr>
            <w:r>
              <w:rPr>
                <w:b/>
                <w:color w:val="2E75B5"/>
                <w:sz w:val="22"/>
                <w:szCs w:val="22"/>
              </w:rPr>
              <w:t>Other Contributing Agencies</w:t>
            </w:r>
          </w:p>
        </w:tc>
        <w:tc>
          <w:tcPr>
            <w:tcW w:w="801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F77FCE7" w14:textId="77777777" w:rsidR="00C82DF7" w:rsidRDefault="00000000">
            <w:pPr>
              <w:ind w:firstLine="720"/>
              <w:rPr>
                <w:i/>
                <w:color w:val="2E75B5"/>
                <w:sz w:val="22"/>
                <w:szCs w:val="22"/>
              </w:rPr>
            </w:pPr>
            <w:r>
              <w:rPr>
                <w:i/>
                <w:color w:val="2E75B5"/>
                <w:sz w:val="22"/>
                <w:szCs w:val="22"/>
              </w:rPr>
              <w:t>All other agencies contributing to the indicator’s production</w:t>
            </w:r>
          </w:p>
        </w:tc>
      </w:tr>
      <w:tr w:rsidR="00C82DF7" w14:paraId="21592180" w14:textId="77777777">
        <w:trPr>
          <w:trHeight w:val="993"/>
        </w:trPr>
        <w:tc>
          <w:tcPr>
            <w:tcW w:w="301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43C252" w14:textId="77777777" w:rsidR="00C82DF7" w:rsidRDefault="00000000">
            <w:pPr>
              <w:ind w:firstLine="720"/>
              <w:rPr>
                <w:color w:val="2E75B5"/>
                <w:sz w:val="22"/>
                <w:szCs w:val="22"/>
              </w:rPr>
            </w:pPr>
            <w:r>
              <w:rPr>
                <w:b/>
                <w:color w:val="2E75B5"/>
                <w:sz w:val="22"/>
                <w:szCs w:val="22"/>
              </w:rPr>
              <w:t>Definition</w:t>
            </w:r>
          </w:p>
        </w:tc>
        <w:tc>
          <w:tcPr>
            <w:tcW w:w="801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8299F6" w14:textId="77777777" w:rsidR="00C82DF7" w:rsidRDefault="00000000">
            <w:pPr>
              <w:ind w:firstLine="720"/>
              <w:rPr>
                <w:i/>
                <w:color w:val="2E75B5"/>
                <w:sz w:val="22"/>
                <w:szCs w:val="22"/>
              </w:rPr>
            </w:pPr>
            <w:r>
              <w:rPr>
                <w:i/>
                <w:color w:val="2E75B5"/>
                <w:sz w:val="22"/>
                <w:szCs w:val="22"/>
              </w:rPr>
              <w:t>Broadband connection is defined to be in tens or more megabits per second (Mbps) For population to qualify to the broadband connection the minimum speed could be estimated to at least 5mbps down and 1.5mbps up.</w:t>
            </w:r>
          </w:p>
        </w:tc>
      </w:tr>
      <w:tr w:rsidR="00C82DF7" w14:paraId="34398D22" w14:textId="77777777">
        <w:tc>
          <w:tcPr>
            <w:tcW w:w="301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366E8A4" w14:textId="77777777" w:rsidR="00C82DF7" w:rsidRDefault="00000000">
            <w:pPr>
              <w:ind w:firstLine="720"/>
              <w:rPr>
                <w:b/>
                <w:color w:val="2E75B5"/>
                <w:sz w:val="22"/>
                <w:szCs w:val="22"/>
              </w:rPr>
            </w:pPr>
            <w:r>
              <w:rPr>
                <w:b/>
                <w:color w:val="2E75B5"/>
                <w:sz w:val="22"/>
                <w:szCs w:val="22"/>
              </w:rPr>
              <w:t xml:space="preserve">Rationale </w:t>
            </w:r>
          </w:p>
        </w:tc>
        <w:tc>
          <w:tcPr>
            <w:tcW w:w="801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DF7BDCF" w14:textId="77777777" w:rsidR="00C82DF7" w:rsidRDefault="00000000">
            <w:pPr>
              <w:ind w:firstLine="720"/>
              <w:jc w:val="both"/>
              <w:rPr>
                <w:i/>
                <w:color w:val="00B050"/>
                <w:sz w:val="22"/>
                <w:szCs w:val="22"/>
              </w:rPr>
            </w:pPr>
            <w:r>
              <w:rPr>
                <w:i/>
                <w:color w:val="00B050"/>
                <w:sz w:val="22"/>
                <w:szCs w:val="22"/>
              </w:rPr>
              <w:t>The proportion of the population with access to test broadband connectivity measures how many individuals can assess the quality and speed of their broadband internet connection. This indicator reflects not just access to broadband services, but also the ability to evaluate those services, which is essential for understanding the effectiveness of internet provision in a given area.</w:t>
            </w:r>
          </w:p>
        </w:tc>
      </w:tr>
      <w:tr w:rsidR="00C82DF7" w14:paraId="46180195" w14:textId="77777777">
        <w:tc>
          <w:tcPr>
            <w:tcW w:w="301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EE83083" w14:textId="77777777" w:rsidR="00C82DF7" w:rsidRDefault="00000000">
            <w:pPr>
              <w:ind w:firstLine="720"/>
              <w:rPr>
                <w:color w:val="2E75B5"/>
                <w:sz w:val="22"/>
                <w:szCs w:val="22"/>
              </w:rPr>
            </w:pPr>
            <w:r>
              <w:rPr>
                <w:b/>
                <w:color w:val="2E75B5"/>
                <w:sz w:val="22"/>
                <w:szCs w:val="22"/>
              </w:rPr>
              <w:t>Calculation Method</w:t>
            </w:r>
          </w:p>
        </w:tc>
        <w:tc>
          <w:tcPr>
            <w:tcW w:w="8013"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C99DF4A" w14:textId="77777777" w:rsidR="00C82DF7" w:rsidRDefault="00000000">
            <w:pPr>
              <w:ind w:firstLine="720"/>
              <w:rPr>
                <w:i/>
                <w:color w:val="2E75B5"/>
                <w:sz w:val="22"/>
                <w:szCs w:val="22"/>
              </w:rPr>
            </w:pPr>
            <w:r>
              <w:rPr>
                <w:i/>
                <w:color w:val="00B050"/>
                <w:sz w:val="22"/>
                <w:szCs w:val="22"/>
              </w:rPr>
              <w:t>Number of people access to testing tools/total population X 100</w:t>
            </w:r>
          </w:p>
        </w:tc>
      </w:tr>
      <w:tr w:rsidR="00C82DF7" w14:paraId="5AAE7BB9" w14:textId="77777777">
        <w:tc>
          <w:tcPr>
            <w:tcW w:w="301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20199F5" w14:textId="77777777" w:rsidR="00C82DF7" w:rsidRDefault="00000000">
            <w:pPr>
              <w:ind w:firstLine="720"/>
              <w:rPr>
                <w:color w:val="2E75B5"/>
                <w:sz w:val="22"/>
                <w:szCs w:val="22"/>
              </w:rPr>
            </w:pPr>
            <w:r>
              <w:rPr>
                <w:b/>
                <w:color w:val="2E75B5"/>
                <w:sz w:val="22"/>
                <w:szCs w:val="22"/>
              </w:rPr>
              <w:lastRenderedPageBreak/>
              <w:t>Data Sources</w:t>
            </w:r>
          </w:p>
        </w:tc>
        <w:tc>
          <w:tcPr>
            <w:tcW w:w="8013"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327C03E7" w14:textId="77777777" w:rsidR="00C82DF7" w:rsidRDefault="00000000">
            <w:pPr>
              <w:ind w:firstLine="720"/>
              <w:rPr>
                <w:i/>
                <w:color w:val="2E75B5"/>
                <w:sz w:val="22"/>
                <w:szCs w:val="22"/>
              </w:rPr>
            </w:pPr>
            <w:r>
              <w:rPr>
                <w:i/>
                <w:color w:val="2E75B5"/>
                <w:sz w:val="22"/>
                <w:szCs w:val="22"/>
              </w:rPr>
              <w:t>DTO MICT, CCK</w:t>
            </w:r>
          </w:p>
        </w:tc>
      </w:tr>
      <w:tr w:rsidR="00C82DF7" w14:paraId="774C01F5" w14:textId="77777777">
        <w:tc>
          <w:tcPr>
            <w:tcW w:w="301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2CD5AFF" w14:textId="77777777" w:rsidR="00C82DF7" w:rsidRDefault="00000000">
            <w:pPr>
              <w:ind w:firstLine="720"/>
              <w:rPr>
                <w:color w:val="2E75B5"/>
                <w:sz w:val="22"/>
                <w:szCs w:val="22"/>
              </w:rPr>
            </w:pPr>
            <w:r>
              <w:rPr>
                <w:b/>
                <w:color w:val="2E75B5"/>
                <w:sz w:val="22"/>
                <w:szCs w:val="22"/>
              </w:rPr>
              <w:t>Frequency of Data Collection</w:t>
            </w:r>
          </w:p>
        </w:tc>
        <w:tc>
          <w:tcPr>
            <w:tcW w:w="8013"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B28CCF7" w14:textId="77777777" w:rsidR="00C82DF7" w:rsidRDefault="00000000">
            <w:pPr>
              <w:ind w:firstLine="720"/>
              <w:rPr>
                <w:i/>
                <w:color w:val="2E75B5"/>
                <w:sz w:val="22"/>
                <w:szCs w:val="22"/>
              </w:rPr>
            </w:pPr>
            <w:r>
              <w:rPr>
                <w:i/>
                <w:color w:val="00B050"/>
                <w:sz w:val="22"/>
                <w:szCs w:val="22"/>
              </w:rPr>
              <w:t>Recommend annual review</w:t>
            </w:r>
          </w:p>
        </w:tc>
      </w:tr>
      <w:tr w:rsidR="00C82DF7" w14:paraId="026201E8" w14:textId="77777777">
        <w:trPr>
          <w:trHeight w:val="447"/>
        </w:trPr>
        <w:tc>
          <w:tcPr>
            <w:tcW w:w="301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F4193A" w14:textId="77777777" w:rsidR="00C82DF7" w:rsidRDefault="00000000">
            <w:pPr>
              <w:ind w:firstLine="720"/>
              <w:rPr>
                <w:b/>
                <w:color w:val="2E75B5"/>
                <w:sz w:val="22"/>
                <w:szCs w:val="22"/>
              </w:rPr>
            </w:pPr>
            <w:r>
              <w:rPr>
                <w:b/>
                <w:color w:val="2E75B5"/>
                <w:sz w:val="22"/>
                <w:szCs w:val="22"/>
              </w:rPr>
              <w:t>Disaggregation requirements</w:t>
            </w:r>
          </w:p>
        </w:tc>
        <w:tc>
          <w:tcPr>
            <w:tcW w:w="801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789E69" w14:textId="182D30AD" w:rsidR="00C82DF7" w:rsidRDefault="00000000">
            <w:pPr>
              <w:ind w:firstLine="720"/>
              <w:rPr>
                <w:i/>
                <w:color w:val="2E75B5"/>
                <w:sz w:val="22"/>
                <w:szCs w:val="22"/>
              </w:rPr>
            </w:pPr>
            <w:r>
              <w:rPr>
                <w:i/>
                <w:color w:val="2E75B5"/>
                <w:sz w:val="22"/>
                <w:szCs w:val="22"/>
              </w:rPr>
              <w:t xml:space="preserve">By </w:t>
            </w:r>
            <w:r w:rsidR="00807B71">
              <w:rPr>
                <w:i/>
                <w:color w:val="2E75B5"/>
                <w:sz w:val="22"/>
                <w:szCs w:val="22"/>
              </w:rPr>
              <w:t>Age 15+, Urban, Rural</w:t>
            </w:r>
          </w:p>
        </w:tc>
      </w:tr>
      <w:tr w:rsidR="00C82DF7" w14:paraId="7434DE88" w14:textId="77777777">
        <w:trPr>
          <w:trHeight w:val="707"/>
        </w:trPr>
        <w:tc>
          <w:tcPr>
            <w:tcW w:w="301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4EFDA02" w14:textId="77777777" w:rsidR="00C82DF7" w:rsidRDefault="00000000">
            <w:pPr>
              <w:ind w:firstLine="720"/>
              <w:rPr>
                <w:color w:val="2E75B5"/>
                <w:sz w:val="22"/>
                <w:szCs w:val="22"/>
              </w:rPr>
            </w:pPr>
            <w:r>
              <w:rPr>
                <w:b/>
                <w:color w:val="2E75B5"/>
                <w:sz w:val="22"/>
                <w:szCs w:val="22"/>
              </w:rPr>
              <w:t xml:space="preserve">Further Information </w:t>
            </w:r>
          </w:p>
        </w:tc>
        <w:tc>
          <w:tcPr>
            <w:tcW w:w="801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08B1F1A"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5F4A5C59" w14:textId="77777777">
        <w:trPr>
          <w:trHeight w:val="276"/>
        </w:trPr>
        <w:tc>
          <w:tcPr>
            <w:tcW w:w="301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49FDE6" w14:textId="77777777" w:rsidR="00C82DF7" w:rsidRDefault="00000000">
            <w:pPr>
              <w:ind w:firstLine="720"/>
              <w:rPr>
                <w:b/>
                <w:color w:val="2E75B5"/>
                <w:sz w:val="22"/>
                <w:szCs w:val="22"/>
              </w:rPr>
            </w:pPr>
            <w:r>
              <w:rPr>
                <w:b/>
                <w:color w:val="2E75B5"/>
                <w:sz w:val="22"/>
                <w:szCs w:val="22"/>
              </w:rPr>
              <w:t>Limitation</w:t>
            </w:r>
          </w:p>
        </w:tc>
        <w:tc>
          <w:tcPr>
            <w:tcW w:w="801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09E2DA8" w14:textId="77777777" w:rsidR="00C82DF7" w:rsidRDefault="00000000">
            <w:pPr>
              <w:ind w:firstLine="720"/>
              <w:rPr>
                <w:i/>
                <w:color w:val="2E75B5"/>
                <w:sz w:val="22"/>
                <w:szCs w:val="22"/>
              </w:rPr>
            </w:pPr>
            <w:r>
              <w:rPr>
                <w:i/>
                <w:color w:val="2E75B5"/>
                <w:sz w:val="22"/>
                <w:szCs w:val="22"/>
              </w:rPr>
              <w:t>Limitation of data source, etc.</w:t>
            </w:r>
          </w:p>
        </w:tc>
      </w:tr>
      <w:tr w:rsidR="00C82DF7" w14:paraId="2B51996D" w14:textId="77777777">
        <w:trPr>
          <w:trHeight w:val="707"/>
        </w:trPr>
        <w:tc>
          <w:tcPr>
            <w:tcW w:w="301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2C5A5C3" w14:textId="77777777" w:rsidR="00C82DF7" w:rsidRDefault="00000000">
            <w:pPr>
              <w:ind w:firstLine="720"/>
              <w:rPr>
                <w:b/>
                <w:color w:val="2E75B5"/>
                <w:sz w:val="22"/>
                <w:szCs w:val="22"/>
              </w:rPr>
            </w:pPr>
            <w:r>
              <w:rPr>
                <w:b/>
                <w:color w:val="2E75B5"/>
                <w:sz w:val="22"/>
                <w:szCs w:val="22"/>
              </w:rPr>
              <w:t>Tier Classification</w:t>
            </w:r>
          </w:p>
        </w:tc>
        <w:tc>
          <w:tcPr>
            <w:tcW w:w="801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375051B" w14:textId="77777777" w:rsidR="00C82DF7" w:rsidRDefault="00000000">
            <w:pPr>
              <w:ind w:left="0"/>
              <w:jc w:val="both"/>
              <w:rPr>
                <w:i/>
                <w:color w:val="2E75B5"/>
                <w:sz w:val="22"/>
                <w:szCs w:val="22"/>
              </w:rPr>
            </w:pPr>
            <w:r>
              <w:rPr>
                <w:b/>
                <w:i/>
                <w:color w:val="2E75B5"/>
                <w:sz w:val="22"/>
                <w:szCs w:val="22"/>
                <w:u w:val="single"/>
              </w:rPr>
              <w:t>Tier II:</w:t>
            </w:r>
            <w:r>
              <w:rPr>
                <w:i/>
                <w:color w:val="2E75B5"/>
                <w:sz w:val="22"/>
                <w:szCs w:val="22"/>
              </w:rPr>
              <w:t xml:space="preserve"> Indicator is conceptually clear, has an internationally established methodology and standards are available, but data are not regularly produced by countries.</w:t>
            </w:r>
          </w:p>
        </w:tc>
      </w:tr>
      <w:tr w:rsidR="00C82DF7" w14:paraId="52074DD6" w14:textId="77777777">
        <w:trPr>
          <w:trHeight w:val="707"/>
        </w:trPr>
        <w:tc>
          <w:tcPr>
            <w:tcW w:w="3016"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477C269" w14:textId="77777777" w:rsidR="00C82DF7" w:rsidRDefault="00000000">
            <w:pPr>
              <w:ind w:firstLine="720"/>
              <w:rPr>
                <w:b/>
                <w:color w:val="2E75B5"/>
                <w:sz w:val="22"/>
                <w:szCs w:val="22"/>
              </w:rPr>
            </w:pPr>
            <w:r>
              <w:rPr>
                <w:b/>
                <w:color w:val="2E75B5"/>
                <w:sz w:val="22"/>
                <w:szCs w:val="22"/>
              </w:rPr>
              <w:t>Target-Baseline</w:t>
            </w:r>
          </w:p>
        </w:tc>
        <w:tc>
          <w:tcPr>
            <w:tcW w:w="8013"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6A31DA" w14:textId="77777777" w:rsidR="00C82DF7" w:rsidRDefault="00000000">
            <w:pPr>
              <w:ind w:left="0"/>
              <w:rPr>
                <w:color w:val="2E75B5"/>
                <w:sz w:val="22"/>
                <w:szCs w:val="22"/>
              </w:rPr>
            </w:pPr>
            <w:r>
              <w:rPr>
                <w:color w:val="2E75B5"/>
                <w:sz w:val="22"/>
                <w:szCs w:val="22"/>
              </w:rPr>
              <w:t xml:space="preserve">             Baseline=50% Target=100%</w:t>
            </w:r>
          </w:p>
        </w:tc>
      </w:tr>
    </w:tbl>
    <w:p w14:paraId="7D41FC2E" w14:textId="77777777" w:rsidR="00C82DF7" w:rsidRDefault="00C82DF7"/>
    <w:p w14:paraId="67747110" w14:textId="77777777" w:rsidR="00C82DF7" w:rsidRDefault="00C82DF7">
      <w:pPr>
        <w:ind w:left="0"/>
      </w:pPr>
    </w:p>
    <w:p w14:paraId="7922527E" w14:textId="77777777" w:rsidR="00C82DF7" w:rsidRDefault="00C82DF7">
      <w:pPr>
        <w:ind w:left="0"/>
      </w:pPr>
    </w:p>
    <w:p w14:paraId="34C3AA41" w14:textId="77777777" w:rsidR="00C82DF7" w:rsidRDefault="00C82DF7">
      <w:pPr>
        <w:ind w:left="0"/>
      </w:pPr>
    </w:p>
    <w:p w14:paraId="51674A77" w14:textId="77777777" w:rsidR="00C82DF7" w:rsidRDefault="00C82DF7">
      <w:pPr>
        <w:ind w:left="0"/>
      </w:pPr>
    </w:p>
    <w:p w14:paraId="02A0A2AF" w14:textId="77777777" w:rsidR="00C82DF7" w:rsidRDefault="00C82DF7">
      <w:pPr>
        <w:ind w:left="0"/>
      </w:pPr>
    </w:p>
    <w:p w14:paraId="678DB2D1" w14:textId="77777777" w:rsidR="00C82DF7" w:rsidRDefault="00C82DF7">
      <w:pPr>
        <w:ind w:left="0"/>
      </w:pPr>
    </w:p>
    <w:p w14:paraId="4211F251" w14:textId="77777777" w:rsidR="00C82DF7" w:rsidRDefault="00C82DF7">
      <w:pPr>
        <w:ind w:left="0"/>
      </w:pPr>
    </w:p>
    <w:p w14:paraId="4589D79B" w14:textId="77777777" w:rsidR="00C82DF7" w:rsidRDefault="00C82DF7">
      <w:pPr>
        <w:ind w:left="0"/>
      </w:pPr>
    </w:p>
    <w:p w14:paraId="54212867" w14:textId="77777777" w:rsidR="00C82DF7" w:rsidRDefault="00C82DF7">
      <w:pPr>
        <w:ind w:left="0"/>
      </w:pPr>
    </w:p>
    <w:tbl>
      <w:tblPr>
        <w:tblStyle w:val="afd"/>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6326A517"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17E21E"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A4A658E" w14:textId="77777777" w:rsidR="00C82DF7" w:rsidRDefault="00000000">
            <w:pPr>
              <w:ind w:firstLine="720"/>
              <w:rPr>
                <w:i/>
                <w:color w:val="2E75B5"/>
                <w:sz w:val="22"/>
                <w:szCs w:val="22"/>
              </w:rPr>
            </w:pPr>
            <w:r>
              <w:rPr>
                <w:i/>
                <w:color w:val="2E75B5"/>
                <w:sz w:val="22"/>
                <w:szCs w:val="22"/>
              </w:rPr>
              <w:t>KPA 6</w:t>
            </w:r>
          </w:p>
        </w:tc>
      </w:tr>
      <w:tr w:rsidR="00C82DF7" w14:paraId="5AD1F50E"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C985F83"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5C94FD9A" w14:textId="77777777" w:rsidR="00C82DF7" w:rsidRDefault="00000000">
            <w:pPr>
              <w:ind w:firstLine="720"/>
              <w:rPr>
                <w:b/>
                <w:i/>
                <w:color w:val="2E75B5"/>
                <w:sz w:val="22"/>
                <w:szCs w:val="22"/>
              </w:rPr>
            </w:pPr>
            <w:r>
              <w:rPr>
                <w:b/>
                <w:i/>
                <w:color w:val="2E75B5"/>
                <w:sz w:val="22"/>
                <w:szCs w:val="22"/>
              </w:rPr>
              <w:t>6.5e. Proportion of population covered by a mobile network</w:t>
            </w:r>
          </w:p>
        </w:tc>
      </w:tr>
      <w:tr w:rsidR="00C82DF7" w14:paraId="342D077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3B2FA72"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3EB185" w14:textId="77777777" w:rsidR="00C82DF7" w:rsidRDefault="00000000">
            <w:pPr>
              <w:ind w:firstLine="720"/>
              <w:rPr>
                <w:color w:val="2E75B5"/>
                <w:sz w:val="22"/>
                <w:szCs w:val="22"/>
              </w:rPr>
            </w:pPr>
            <w:r>
              <w:rPr>
                <w:color w:val="2E75B5"/>
                <w:sz w:val="22"/>
                <w:szCs w:val="22"/>
              </w:rPr>
              <w:t>To enhance access to quality information and e-services to all people, government agencies and external stakeholders</w:t>
            </w:r>
          </w:p>
        </w:tc>
      </w:tr>
      <w:tr w:rsidR="00C82DF7" w14:paraId="0EB81729"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E8368DF"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25AFF4A" w14:textId="77777777" w:rsidR="00C82DF7" w:rsidRDefault="00000000">
            <w:pPr>
              <w:spacing w:after="0"/>
              <w:ind w:firstLine="720"/>
              <w:rPr>
                <w:i/>
                <w:color w:val="2E75B5"/>
                <w:sz w:val="22"/>
                <w:szCs w:val="22"/>
              </w:rPr>
            </w:pPr>
            <w:r>
              <w:rPr>
                <w:i/>
                <w:color w:val="2E75B5"/>
                <w:sz w:val="22"/>
                <w:szCs w:val="22"/>
              </w:rPr>
              <w:t xml:space="preserve">SDG 9.c.1, </w:t>
            </w:r>
          </w:p>
          <w:p w14:paraId="08009047" w14:textId="77777777" w:rsidR="00C82DF7" w:rsidRDefault="00000000">
            <w:pPr>
              <w:spacing w:before="0" w:after="0"/>
              <w:ind w:firstLine="720"/>
              <w:rPr>
                <w:i/>
                <w:color w:val="2E75B5"/>
                <w:sz w:val="22"/>
                <w:szCs w:val="22"/>
              </w:rPr>
            </w:pPr>
            <w:r>
              <w:rPr>
                <w:i/>
                <w:color w:val="2E75B5"/>
                <w:sz w:val="22"/>
                <w:szCs w:val="22"/>
              </w:rPr>
              <w:t>SDG 17.8.1</w:t>
            </w:r>
          </w:p>
          <w:p w14:paraId="18ABB7D5" w14:textId="77777777" w:rsidR="00C82DF7" w:rsidRDefault="00000000">
            <w:pPr>
              <w:spacing w:before="0"/>
              <w:ind w:firstLine="720"/>
              <w:rPr>
                <w:i/>
                <w:color w:val="2E75B5"/>
                <w:sz w:val="22"/>
                <w:szCs w:val="22"/>
              </w:rPr>
            </w:pPr>
            <w:r>
              <w:rPr>
                <w:i/>
                <w:color w:val="2E75B5"/>
                <w:sz w:val="22"/>
                <w:szCs w:val="22"/>
              </w:rPr>
              <w:t>Pillar 3 pg. 45</w:t>
            </w:r>
          </w:p>
        </w:tc>
      </w:tr>
      <w:tr w:rsidR="00C82DF7" w14:paraId="10BE8D95"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75D3CE3"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F5A4C2" w14:textId="77777777" w:rsidR="00C82DF7" w:rsidRDefault="00000000">
            <w:pPr>
              <w:ind w:firstLine="720"/>
              <w:rPr>
                <w:i/>
                <w:color w:val="2E75B5"/>
                <w:sz w:val="22"/>
                <w:szCs w:val="22"/>
              </w:rPr>
            </w:pPr>
            <w:r>
              <w:rPr>
                <w:i/>
                <w:color w:val="2E75B5"/>
                <w:sz w:val="22"/>
                <w:szCs w:val="22"/>
              </w:rPr>
              <w:t>MICT</w:t>
            </w:r>
          </w:p>
        </w:tc>
      </w:tr>
      <w:tr w:rsidR="00C82DF7" w14:paraId="54AB7939" w14:textId="77777777">
        <w:trPr>
          <w:trHeight w:val="56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4A3E34"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41501F" w14:textId="77777777" w:rsidR="00C82DF7" w:rsidRDefault="00000000">
            <w:pPr>
              <w:ind w:firstLine="720"/>
              <w:rPr>
                <w:i/>
                <w:color w:val="2E75B5"/>
                <w:sz w:val="22"/>
                <w:szCs w:val="22"/>
              </w:rPr>
            </w:pPr>
            <w:r>
              <w:rPr>
                <w:i/>
                <w:color w:val="2E75B5"/>
                <w:sz w:val="22"/>
                <w:szCs w:val="22"/>
              </w:rPr>
              <w:t>CCK</w:t>
            </w:r>
          </w:p>
        </w:tc>
      </w:tr>
      <w:tr w:rsidR="00C82DF7" w14:paraId="6CB5DBE6"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1564FE1"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7435236" w14:textId="77777777" w:rsidR="00C82DF7" w:rsidRDefault="00000000">
            <w:pPr>
              <w:ind w:firstLine="720"/>
              <w:rPr>
                <w:i/>
                <w:color w:val="2E75B5"/>
                <w:sz w:val="22"/>
                <w:szCs w:val="22"/>
              </w:rPr>
            </w:pPr>
            <w:r>
              <w:rPr>
                <w:i/>
                <w:color w:val="2E75B5"/>
                <w:sz w:val="22"/>
                <w:szCs w:val="22"/>
              </w:rPr>
              <w:t>mobile network coverage could be defined when QoS and QoE are determined as part of the signal coverage for that mobile network</w:t>
            </w:r>
          </w:p>
        </w:tc>
      </w:tr>
      <w:tr w:rsidR="00C82DF7" w14:paraId="01B2D48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7C1F12E"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64E3779" w14:textId="77777777" w:rsidR="00C82DF7" w:rsidRDefault="00000000">
            <w:pPr>
              <w:ind w:firstLine="720"/>
              <w:jc w:val="both"/>
              <w:rPr>
                <w:i/>
                <w:color w:val="2E75B5"/>
                <w:sz w:val="22"/>
                <w:szCs w:val="22"/>
              </w:rPr>
            </w:pPr>
            <w:r>
              <w:rPr>
                <w:i/>
                <w:color w:val="00B050"/>
                <w:sz w:val="22"/>
                <w:szCs w:val="22"/>
              </w:rPr>
              <w:t>The proportion of the population covered by a mobile network in Kiribati is a vital indicator of connectivity and access to communication services. It reflects the state of telecommunications infrastructure, supports economic and social development, and informs policies aimed at enhancing resilience and inclusion. Ensuring comprehensive mobile network coverage is essential for empowering communities in Kiribati and promoting sustainable growth in the face of ongoing challenges.</w:t>
            </w:r>
          </w:p>
        </w:tc>
      </w:tr>
      <w:tr w:rsidR="00C82DF7" w14:paraId="466457EC"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4911CE2" w14:textId="77777777" w:rsidR="00C82DF7" w:rsidRDefault="00000000">
            <w:pPr>
              <w:ind w:firstLine="720"/>
              <w:rPr>
                <w:color w:val="2E75B5"/>
                <w:sz w:val="22"/>
                <w:szCs w:val="22"/>
              </w:rPr>
            </w:pPr>
            <w:r>
              <w:rPr>
                <w:b/>
                <w:color w:val="2E75B5"/>
                <w:sz w:val="22"/>
                <w:szCs w:val="22"/>
              </w:rPr>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0E0DE705" w14:textId="77777777" w:rsidR="00C82DF7" w:rsidRDefault="00000000">
            <w:pPr>
              <w:ind w:firstLine="720"/>
              <w:rPr>
                <w:i/>
                <w:color w:val="FF0000"/>
                <w:sz w:val="22"/>
                <w:szCs w:val="22"/>
              </w:rPr>
            </w:pPr>
            <w:r>
              <w:rPr>
                <w:i/>
                <w:color w:val="00B050"/>
                <w:sz w:val="22"/>
                <w:szCs w:val="22"/>
              </w:rPr>
              <w:t>Estimated population covered by mobile network/Total population x 100</w:t>
            </w:r>
          </w:p>
        </w:tc>
      </w:tr>
      <w:tr w:rsidR="00C82DF7" w14:paraId="434809D4"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28DDFEA" w14:textId="77777777" w:rsidR="00C82DF7" w:rsidRDefault="00000000">
            <w:pPr>
              <w:ind w:firstLine="720"/>
              <w:rPr>
                <w:color w:val="2E75B5"/>
                <w:sz w:val="22"/>
                <w:szCs w:val="22"/>
              </w:rPr>
            </w:pPr>
            <w:r>
              <w:rPr>
                <w:b/>
                <w:color w:val="2E75B5"/>
                <w:sz w:val="22"/>
                <w:szCs w:val="22"/>
              </w:rPr>
              <w:lastRenderedPageBreak/>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7D3CC0D" w14:textId="77777777" w:rsidR="00C82DF7" w:rsidRDefault="00000000">
            <w:pPr>
              <w:ind w:firstLine="720"/>
              <w:rPr>
                <w:i/>
                <w:color w:val="2E75B5"/>
                <w:sz w:val="22"/>
                <w:szCs w:val="22"/>
              </w:rPr>
            </w:pPr>
            <w:r>
              <w:rPr>
                <w:i/>
                <w:color w:val="2E75B5"/>
                <w:sz w:val="22"/>
                <w:szCs w:val="22"/>
              </w:rPr>
              <w:t>DTO MICT, CCK</w:t>
            </w:r>
          </w:p>
        </w:tc>
      </w:tr>
      <w:tr w:rsidR="00C82DF7" w14:paraId="7B506070"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DADF490"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58C1D64" w14:textId="77777777" w:rsidR="00C82DF7" w:rsidRDefault="00000000">
            <w:pPr>
              <w:ind w:firstLine="720"/>
              <w:rPr>
                <w:i/>
                <w:color w:val="2E75B5"/>
                <w:sz w:val="22"/>
                <w:szCs w:val="22"/>
              </w:rPr>
            </w:pPr>
            <w:r>
              <w:rPr>
                <w:i/>
                <w:color w:val="2E75B5"/>
                <w:sz w:val="22"/>
                <w:szCs w:val="22"/>
              </w:rPr>
              <w:t>Recommend mid-term review</w:t>
            </w:r>
          </w:p>
        </w:tc>
      </w:tr>
      <w:tr w:rsidR="00C82DF7" w14:paraId="359DE2C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590A418"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8F40CDA" w14:textId="77777777" w:rsidR="00C82DF7" w:rsidRDefault="00000000">
            <w:pPr>
              <w:ind w:firstLine="720"/>
              <w:rPr>
                <w:i/>
                <w:color w:val="2E75B5"/>
                <w:sz w:val="22"/>
                <w:szCs w:val="22"/>
              </w:rPr>
            </w:pPr>
            <w:r>
              <w:rPr>
                <w:i/>
                <w:color w:val="2E75B5"/>
                <w:sz w:val="22"/>
                <w:szCs w:val="22"/>
              </w:rPr>
              <w:t>By population</w:t>
            </w:r>
          </w:p>
        </w:tc>
      </w:tr>
      <w:tr w:rsidR="00C82DF7" w14:paraId="6C57DD70"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51104F9"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8F8656C"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41E8DF71" w14:textId="77777777">
        <w:trPr>
          <w:trHeight w:val="276"/>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1D6FF9D"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018C922" w14:textId="77777777" w:rsidR="00C82DF7" w:rsidRDefault="00000000">
            <w:pPr>
              <w:ind w:firstLine="720"/>
              <w:rPr>
                <w:i/>
                <w:color w:val="2E75B5"/>
                <w:sz w:val="22"/>
                <w:szCs w:val="22"/>
              </w:rPr>
            </w:pPr>
            <w:r>
              <w:rPr>
                <w:i/>
                <w:color w:val="2E75B5"/>
                <w:sz w:val="22"/>
                <w:szCs w:val="22"/>
              </w:rPr>
              <w:t>Limitation of data source, etc.</w:t>
            </w:r>
          </w:p>
        </w:tc>
      </w:tr>
      <w:tr w:rsidR="00C82DF7" w14:paraId="00F45322"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1DD0C479"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D0E284D" w14:textId="77777777" w:rsidR="00C82DF7" w:rsidRDefault="00000000">
            <w:pPr>
              <w:spacing w:after="0"/>
              <w:ind w:firstLine="720"/>
              <w:rPr>
                <w:i/>
                <w:color w:val="2E75B5"/>
                <w:sz w:val="22"/>
                <w:szCs w:val="22"/>
              </w:rPr>
            </w:pPr>
            <w:r>
              <w:rPr>
                <w:b/>
                <w:i/>
                <w:color w:val="2E75B5"/>
                <w:sz w:val="22"/>
                <w:szCs w:val="22"/>
                <w:u w:val="single"/>
              </w:rPr>
              <w:t>Tier I:</w:t>
            </w:r>
            <w:r>
              <w:rPr>
                <w:i/>
                <w:color w:val="2E75B5"/>
                <w:sz w:val="22"/>
                <w:szCs w:val="22"/>
              </w:rPr>
              <w:t xml:space="preserve"> Indicator is conceptually clear, has an internationally established methodology and standards are available, and data are regularly produced by countries for at least 50 per cent of countries and of the population in every region where the indicator is relevant. </w:t>
            </w:r>
          </w:p>
          <w:p w14:paraId="532D03B7" w14:textId="77777777" w:rsidR="00C82DF7" w:rsidRDefault="00000000">
            <w:pPr>
              <w:spacing w:before="0"/>
              <w:ind w:firstLine="720"/>
              <w:rPr>
                <w:i/>
                <w:color w:val="2E75B5"/>
                <w:sz w:val="22"/>
                <w:szCs w:val="22"/>
              </w:rPr>
            </w:pPr>
            <w:r>
              <w:rPr>
                <w:i/>
                <w:color w:val="2E75B5"/>
                <w:sz w:val="22"/>
                <w:szCs w:val="22"/>
              </w:rPr>
              <w:t xml:space="preserve"> </w:t>
            </w:r>
          </w:p>
        </w:tc>
      </w:tr>
      <w:tr w:rsidR="00C82DF7" w14:paraId="45E68E17"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825F60D"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35D1B21" w14:textId="77777777" w:rsidR="00C82DF7" w:rsidRDefault="00000000">
            <w:pPr>
              <w:ind w:firstLine="720"/>
              <w:rPr>
                <w:i/>
                <w:color w:val="2E75B5"/>
                <w:sz w:val="22"/>
                <w:szCs w:val="22"/>
              </w:rPr>
            </w:pPr>
            <w:r>
              <w:rPr>
                <w:i/>
                <w:color w:val="2E75B5"/>
                <w:sz w:val="22"/>
                <w:szCs w:val="22"/>
              </w:rPr>
              <w:t>Baseline=75% Target=95%</w:t>
            </w:r>
          </w:p>
        </w:tc>
      </w:tr>
    </w:tbl>
    <w:p w14:paraId="38E5DEAC" w14:textId="77777777" w:rsidR="00C82DF7" w:rsidRDefault="00C82DF7"/>
    <w:p w14:paraId="659C4FEA" w14:textId="77777777" w:rsidR="00C82DF7" w:rsidRDefault="00C82DF7"/>
    <w:p w14:paraId="38B29F45" w14:textId="77777777" w:rsidR="00C82DF7" w:rsidRDefault="00C82DF7">
      <w:pPr>
        <w:ind w:left="0"/>
      </w:pPr>
    </w:p>
    <w:p w14:paraId="3794FD0C" w14:textId="77777777" w:rsidR="00C82DF7" w:rsidRDefault="00C82DF7">
      <w:pPr>
        <w:ind w:left="0"/>
      </w:pPr>
    </w:p>
    <w:p w14:paraId="69BC8D2C" w14:textId="77777777" w:rsidR="00C82DF7" w:rsidRDefault="00C82DF7">
      <w:pPr>
        <w:ind w:left="0"/>
      </w:pPr>
    </w:p>
    <w:p w14:paraId="0180CCB2" w14:textId="77777777" w:rsidR="00C82DF7" w:rsidRDefault="00C82DF7">
      <w:pPr>
        <w:ind w:left="0"/>
      </w:pPr>
    </w:p>
    <w:p w14:paraId="453977DE" w14:textId="77777777" w:rsidR="00C82DF7" w:rsidRDefault="00C82DF7">
      <w:pPr>
        <w:ind w:left="0"/>
      </w:pPr>
    </w:p>
    <w:p w14:paraId="48B86A1F" w14:textId="77777777" w:rsidR="00C82DF7" w:rsidRDefault="00C82DF7">
      <w:pPr>
        <w:ind w:left="0"/>
      </w:pPr>
    </w:p>
    <w:p w14:paraId="65CC10D5" w14:textId="77777777" w:rsidR="00C82DF7" w:rsidRDefault="00C82DF7">
      <w:pPr>
        <w:ind w:left="0"/>
      </w:pPr>
    </w:p>
    <w:p w14:paraId="60AEB8F5" w14:textId="77777777" w:rsidR="00C82DF7" w:rsidRDefault="00C82DF7">
      <w:pPr>
        <w:ind w:left="0"/>
      </w:pPr>
    </w:p>
    <w:p w14:paraId="29FA7954" w14:textId="77777777" w:rsidR="00C82DF7" w:rsidRDefault="00C82DF7">
      <w:pPr>
        <w:ind w:left="0"/>
      </w:pPr>
    </w:p>
    <w:p w14:paraId="090D5BB1" w14:textId="77777777" w:rsidR="00C82DF7" w:rsidRDefault="00C82DF7">
      <w:pPr>
        <w:ind w:left="0"/>
      </w:pPr>
    </w:p>
    <w:tbl>
      <w:tblPr>
        <w:tblStyle w:val="afe"/>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1F2BE439"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0835669"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96F46E" w14:textId="77777777" w:rsidR="00C82DF7" w:rsidRDefault="00000000">
            <w:pPr>
              <w:ind w:firstLine="720"/>
              <w:rPr>
                <w:i/>
                <w:color w:val="2E75B5"/>
                <w:sz w:val="22"/>
                <w:szCs w:val="22"/>
              </w:rPr>
            </w:pPr>
            <w:r>
              <w:rPr>
                <w:i/>
                <w:color w:val="2E75B5"/>
                <w:sz w:val="22"/>
                <w:szCs w:val="22"/>
              </w:rPr>
              <w:t>KPA 6</w:t>
            </w:r>
          </w:p>
        </w:tc>
      </w:tr>
      <w:tr w:rsidR="00C82DF7" w14:paraId="174E0A49"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DF2463"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1883E753" w14:textId="77777777" w:rsidR="00C82DF7" w:rsidRDefault="00000000">
            <w:pPr>
              <w:ind w:firstLine="720"/>
              <w:rPr>
                <w:b/>
                <w:i/>
                <w:color w:val="2E75B5"/>
                <w:sz w:val="22"/>
                <w:szCs w:val="22"/>
              </w:rPr>
            </w:pPr>
            <w:r>
              <w:rPr>
                <w:b/>
                <w:i/>
                <w:color w:val="2E75B5"/>
                <w:sz w:val="22"/>
                <w:szCs w:val="22"/>
              </w:rPr>
              <w:t>6.5f. Proportion of government agencies with services and information accessible online</w:t>
            </w:r>
          </w:p>
        </w:tc>
      </w:tr>
      <w:tr w:rsidR="00C82DF7" w14:paraId="218A20FD" w14:textId="77777777">
        <w:trPr>
          <w:trHeight w:val="550"/>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ED4FAA"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15E8A0" w14:textId="77777777" w:rsidR="00C82DF7" w:rsidRDefault="00000000">
            <w:pPr>
              <w:ind w:firstLine="720"/>
              <w:rPr>
                <w:color w:val="2E75B5"/>
                <w:sz w:val="22"/>
                <w:szCs w:val="22"/>
              </w:rPr>
            </w:pPr>
            <w:r>
              <w:rPr>
                <w:color w:val="2E75B5"/>
                <w:sz w:val="22"/>
                <w:szCs w:val="22"/>
              </w:rPr>
              <w:t>To enhance access to quality information and e-services to all people, government agencies and external stakeholders</w:t>
            </w:r>
          </w:p>
        </w:tc>
      </w:tr>
      <w:tr w:rsidR="00C82DF7" w14:paraId="6146BD0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203BBD"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EA0937C" w14:textId="77777777" w:rsidR="00C82DF7" w:rsidRDefault="00000000">
            <w:pPr>
              <w:ind w:firstLine="720"/>
              <w:rPr>
                <w:i/>
                <w:color w:val="2E75B5"/>
                <w:sz w:val="22"/>
                <w:szCs w:val="22"/>
              </w:rPr>
            </w:pPr>
            <w:r>
              <w:rPr>
                <w:i/>
                <w:color w:val="2E75B5"/>
                <w:sz w:val="22"/>
                <w:szCs w:val="22"/>
              </w:rPr>
              <w:t>This section provides details of how closely this indicator aligns with existing global or regional indicator frameworks such as the SDGs</w:t>
            </w:r>
          </w:p>
        </w:tc>
      </w:tr>
      <w:tr w:rsidR="00C82DF7" w14:paraId="3AC9BDCA"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1CDE212"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266BF69" w14:textId="77777777" w:rsidR="00C82DF7" w:rsidRDefault="00000000">
            <w:pPr>
              <w:ind w:firstLine="720"/>
              <w:rPr>
                <w:i/>
                <w:color w:val="2E75B5"/>
                <w:sz w:val="22"/>
                <w:szCs w:val="22"/>
              </w:rPr>
            </w:pPr>
            <w:r>
              <w:rPr>
                <w:i/>
                <w:color w:val="2E75B5"/>
                <w:sz w:val="22"/>
                <w:szCs w:val="22"/>
              </w:rPr>
              <w:t>MICT</w:t>
            </w:r>
          </w:p>
        </w:tc>
      </w:tr>
      <w:tr w:rsidR="00C82DF7" w14:paraId="244AF0A3" w14:textId="77777777">
        <w:trPr>
          <w:trHeight w:val="56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882D363"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DF4681C" w14:textId="77777777" w:rsidR="00C82DF7" w:rsidRDefault="00000000">
            <w:pPr>
              <w:ind w:firstLine="720"/>
              <w:rPr>
                <w:i/>
                <w:color w:val="2E75B5"/>
                <w:sz w:val="22"/>
                <w:szCs w:val="22"/>
              </w:rPr>
            </w:pPr>
            <w:r>
              <w:rPr>
                <w:i/>
                <w:color w:val="2E75B5"/>
                <w:sz w:val="22"/>
                <w:szCs w:val="22"/>
              </w:rPr>
              <w:t>All</w:t>
            </w:r>
          </w:p>
        </w:tc>
      </w:tr>
      <w:tr w:rsidR="00C82DF7" w14:paraId="3DE4CF02" w14:textId="77777777">
        <w:trPr>
          <w:trHeight w:val="1619"/>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9FE576F"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6D1C55" w14:textId="77777777" w:rsidR="00C82DF7" w:rsidRDefault="00000000">
            <w:pPr>
              <w:ind w:firstLine="720"/>
              <w:rPr>
                <w:i/>
                <w:color w:val="2E75B5"/>
                <w:sz w:val="22"/>
                <w:szCs w:val="22"/>
              </w:rPr>
            </w:pPr>
            <w:r>
              <w:rPr>
                <w:i/>
                <w:color w:val="2E75B5"/>
                <w:sz w:val="22"/>
                <w:szCs w:val="22"/>
              </w:rPr>
              <w:t>This is determined by the national portal is established and the number of services put online there can estimate how successful each Government Ministry/Agency when all their services are on the portal for use, citizen/public satisfaction and ease of accessing online services but this could also be dependent on their broadband or internet connection</w:t>
            </w:r>
          </w:p>
        </w:tc>
      </w:tr>
      <w:tr w:rsidR="00C82DF7" w14:paraId="7E502A7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DE6494F"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6971D69" w14:textId="77777777" w:rsidR="00C82DF7" w:rsidRDefault="00000000">
            <w:pPr>
              <w:ind w:firstLine="720"/>
              <w:jc w:val="both"/>
              <w:rPr>
                <w:i/>
                <w:color w:val="2E75B5"/>
                <w:sz w:val="22"/>
                <w:szCs w:val="22"/>
              </w:rPr>
            </w:pPr>
            <w:r>
              <w:rPr>
                <w:i/>
                <w:color w:val="00B050"/>
                <w:sz w:val="22"/>
                <w:szCs w:val="22"/>
              </w:rPr>
              <w:t xml:space="preserve">This indicator measuring the number of government agencies in Kiribati with services and information accessible online is vital for evaluating the progress of digital governance. It supports enhanced </w:t>
            </w:r>
            <w:r>
              <w:rPr>
                <w:i/>
                <w:color w:val="00B050"/>
                <w:sz w:val="22"/>
                <w:szCs w:val="22"/>
              </w:rPr>
              <w:lastRenderedPageBreak/>
              <w:t>transparency, efficiency, and citizen engagement while fostering economic development and resilience. By improving access to government services, this indicator plays a crucial role in promoting good governance and improving the quality of life for all citizens in Kiribati.</w:t>
            </w:r>
          </w:p>
        </w:tc>
      </w:tr>
      <w:tr w:rsidR="00C82DF7" w14:paraId="3845856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479476E" w14:textId="77777777" w:rsidR="00C82DF7" w:rsidRDefault="00000000">
            <w:pPr>
              <w:ind w:firstLine="720"/>
              <w:rPr>
                <w:color w:val="2E75B5"/>
                <w:sz w:val="22"/>
                <w:szCs w:val="22"/>
              </w:rPr>
            </w:pPr>
            <w:r>
              <w:rPr>
                <w:b/>
                <w:color w:val="2E75B5"/>
                <w:sz w:val="22"/>
                <w:szCs w:val="22"/>
              </w:rPr>
              <w:lastRenderedPageBreak/>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BB63615" w14:textId="77777777" w:rsidR="00C82DF7" w:rsidRDefault="00000000">
            <w:pPr>
              <w:ind w:firstLine="720"/>
              <w:rPr>
                <w:i/>
                <w:color w:val="2E75B5"/>
                <w:sz w:val="22"/>
                <w:szCs w:val="22"/>
              </w:rPr>
            </w:pPr>
            <w:r>
              <w:rPr>
                <w:i/>
                <w:color w:val="2E75B5"/>
                <w:sz w:val="22"/>
                <w:szCs w:val="22"/>
              </w:rPr>
              <w:t>Cumulative count by number of government agencies with services and information accessible online</w:t>
            </w:r>
          </w:p>
        </w:tc>
      </w:tr>
      <w:tr w:rsidR="00C82DF7" w14:paraId="19C67DDC" w14:textId="77777777">
        <w:trPr>
          <w:trHeight w:val="298"/>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1C1FC7"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77FC0130" w14:textId="77777777" w:rsidR="00C82DF7" w:rsidRDefault="00000000">
            <w:pPr>
              <w:ind w:firstLine="720"/>
              <w:rPr>
                <w:i/>
                <w:color w:val="2E75B5"/>
                <w:sz w:val="22"/>
                <w:szCs w:val="22"/>
              </w:rPr>
            </w:pPr>
            <w:r>
              <w:rPr>
                <w:i/>
                <w:color w:val="2E75B5"/>
                <w:sz w:val="22"/>
                <w:szCs w:val="22"/>
              </w:rPr>
              <w:t xml:space="preserve">DTO MICT </w:t>
            </w:r>
          </w:p>
        </w:tc>
      </w:tr>
      <w:tr w:rsidR="00C82DF7" w14:paraId="432A616D" w14:textId="77777777">
        <w:trPr>
          <w:trHeight w:val="691"/>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ED7184B"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4CCBD800" w14:textId="77777777" w:rsidR="00C82DF7" w:rsidRDefault="00000000">
            <w:pPr>
              <w:ind w:firstLine="720"/>
              <w:rPr>
                <w:i/>
                <w:color w:val="2E75B5"/>
                <w:sz w:val="22"/>
                <w:szCs w:val="22"/>
              </w:rPr>
            </w:pPr>
            <w:r>
              <w:rPr>
                <w:i/>
                <w:color w:val="00B050"/>
                <w:sz w:val="22"/>
                <w:szCs w:val="22"/>
              </w:rPr>
              <w:t>Recommend mid-term review</w:t>
            </w:r>
          </w:p>
        </w:tc>
      </w:tr>
      <w:tr w:rsidR="00C82DF7" w14:paraId="6C26F6F9"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BE85BE1"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1992F1" w14:textId="77777777" w:rsidR="00C82DF7" w:rsidRDefault="00000000">
            <w:pPr>
              <w:ind w:firstLine="720"/>
              <w:rPr>
                <w:i/>
                <w:color w:val="2E75B5"/>
                <w:sz w:val="22"/>
                <w:szCs w:val="22"/>
              </w:rPr>
            </w:pPr>
            <w:r>
              <w:rPr>
                <w:i/>
                <w:color w:val="2E75B5"/>
                <w:sz w:val="22"/>
                <w:szCs w:val="22"/>
              </w:rPr>
              <w:t>By government agencies</w:t>
            </w:r>
          </w:p>
        </w:tc>
      </w:tr>
      <w:tr w:rsidR="00C82DF7" w14:paraId="7705B63D"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DDD9CFA"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DBF9AA"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0816CCC9" w14:textId="77777777">
        <w:trPr>
          <w:trHeight w:val="276"/>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2D26F1"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C3BAADE" w14:textId="77777777" w:rsidR="00C82DF7" w:rsidRDefault="00000000">
            <w:pPr>
              <w:ind w:firstLine="720"/>
              <w:rPr>
                <w:i/>
                <w:color w:val="2E75B5"/>
                <w:sz w:val="22"/>
                <w:szCs w:val="22"/>
              </w:rPr>
            </w:pPr>
            <w:r>
              <w:rPr>
                <w:i/>
                <w:color w:val="2E75B5"/>
                <w:sz w:val="22"/>
                <w:szCs w:val="22"/>
              </w:rPr>
              <w:t>Limitation of data source, etc.</w:t>
            </w:r>
          </w:p>
        </w:tc>
      </w:tr>
      <w:tr w:rsidR="00C82DF7" w14:paraId="5DA1E0DD"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DBAEF18"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734EC6" w14:textId="77777777" w:rsidR="00C82DF7" w:rsidRDefault="00000000">
            <w:pPr>
              <w:ind w:firstLine="720"/>
              <w:rPr>
                <w:i/>
                <w:color w:val="2E75B5"/>
                <w:sz w:val="22"/>
                <w:szCs w:val="22"/>
              </w:rPr>
            </w:pPr>
            <w:r>
              <w:rPr>
                <w:b/>
                <w:i/>
                <w:color w:val="2E75B5"/>
                <w:sz w:val="22"/>
                <w:szCs w:val="22"/>
                <w:u w:val="single"/>
              </w:rPr>
              <w:t>Tier II:</w:t>
            </w:r>
            <w:r>
              <w:rPr>
                <w:i/>
                <w:color w:val="2E75B5"/>
                <w:sz w:val="22"/>
                <w:szCs w:val="22"/>
              </w:rPr>
              <w:t xml:space="preserve"> Indicator is conceptually clear, has an internationally established methodology and standards are available, but data are not regularly produced by countries. </w:t>
            </w:r>
          </w:p>
        </w:tc>
      </w:tr>
      <w:tr w:rsidR="00C82DF7" w14:paraId="5DACBC3C"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63C5D72"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4D9AC1D" w14:textId="77777777" w:rsidR="00C82DF7" w:rsidRDefault="00000000">
            <w:pPr>
              <w:ind w:firstLine="720"/>
              <w:rPr>
                <w:color w:val="2E75B5"/>
                <w:sz w:val="22"/>
                <w:szCs w:val="22"/>
              </w:rPr>
            </w:pPr>
            <w:r>
              <w:rPr>
                <w:color w:val="2E75B5"/>
                <w:sz w:val="22"/>
                <w:szCs w:val="22"/>
              </w:rPr>
              <w:t>Baseline=50% Target=100%</w:t>
            </w:r>
          </w:p>
        </w:tc>
      </w:tr>
    </w:tbl>
    <w:p w14:paraId="46BE329F" w14:textId="77777777" w:rsidR="00C82DF7" w:rsidRDefault="00C82DF7">
      <w:pPr>
        <w:ind w:left="0"/>
      </w:pPr>
    </w:p>
    <w:p w14:paraId="09A8DC06" w14:textId="77777777" w:rsidR="00C82DF7" w:rsidRDefault="00C82DF7">
      <w:pPr>
        <w:ind w:left="0"/>
      </w:pPr>
    </w:p>
    <w:p w14:paraId="2E0D98FD" w14:textId="77777777" w:rsidR="00C82DF7" w:rsidRDefault="00C82DF7">
      <w:pPr>
        <w:ind w:left="0"/>
      </w:pPr>
    </w:p>
    <w:p w14:paraId="5AB2EE56" w14:textId="77777777" w:rsidR="00C82DF7" w:rsidRDefault="00C82DF7">
      <w:pPr>
        <w:ind w:left="0"/>
      </w:pPr>
    </w:p>
    <w:p w14:paraId="1D6E3D93" w14:textId="77777777" w:rsidR="00C82DF7" w:rsidRDefault="00C82DF7">
      <w:pPr>
        <w:ind w:left="0"/>
      </w:pPr>
    </w:p>
    <w:p w14:paraId="293CEC32" w14:textId="77777777" w:rsidR="00C82DF7" w:rsidRDefault="00C82DF7">
      <w:pPr>
        <w:ind w:left="0"/>
      </w:pPr>
    </w:p>
    <w:p w14:paraId="213E120F" w14:textId="77777777" w:rsidR="00C82DF7" w:rsidRDefault="00C82DF7">
      <w:pPr>
        <w:ind w:left="0"/>
      </w:pPr>
    </w:p>
    <w:p w14:paraId="65477F65" w14:textId="77777777" w:rsidR="00C82DF7" w:rsidRDefault="00C82DF7">
      <w:pPr>
        <w:ind w:left="0"/>
      </w:pPr>
    </w:p>
    <w:p w14:paraId="02EF3D81" w14:textId="77777777" w:rsidR="00C82DF7" w:rsidRDefault="00C82DF7">
      <w:pPr>
        <w:ind w:left="0"/>
      </w:pPr>
    </w:p>
    <w:tbl>
      <w:tblPr>
        <w:tblStyle w:val="aff"/>
        <w:tblW w:w="11029" w:type="dxa"/>
        <w:tblInd w:w="-859" w:type="dxa"/>
        <w:tblBorders>
          <w:top w:val="single" w:sz="6" w:space="0" w:color="525252"/>
          <w:left w:val="single" w:sz="6" w:space="0" w:color="525252"/>
          <w:bottom w:val="single" w:sz="6" w:space="0" w:color="525252"/>
          <w:right w:val="single" w:sz="6" w:space="0" w:color="525252"/>
        </w:tblBorders>
        <w:tblLayout w:type="fixed"/>
        <w:tblLook w:val="0400" w:firstRow="0" w:lastRow="0" w:firstColumn="0" w:lastColumn="0" w:noHBand="0" w:noVBand="1"/>
      </w:tblPr>
      <w:tblGrid>
        <w:gridCol w:w="3119"/>
        <w:gridCol w:w="7910"/>
      </w:tblGrid>
      <w:tr w:rsidR="00C82DF7" w14:paraId="39D0815E"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F174259" w14:textId="77777777" w:rsidR="00C82DF7" w:rsidRDefault="00000000">
            <w:pPr>
              <w:ind w:firstLine="720"/>
              <w:rPr>
                <w:b/>
                <w:color w:val="2E75B5"/>
                <w:sz w:val="22"/>
                <w:szCs w:val="22"/>
              </w:rPr>
            </w:pPr>
            <w:r>
              <w:rPr>
                <w:b/>
                <w:color w:val="2E75B5"/>
                <w:sz w:val="22"/>
                <w:szCs w:val="22"/>
              </w:rPr>
              <w:t>Group</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A592AED" w14:textId="77777777" w:rsidR="00C82DF7" w:rsidRDefault="00000000">
            <w:pPr>
              <w:ind w:firstLine="720"/>
              <w:rPr>
                <w:i/>
                <w:color w:val="2E75B5"/>
                <w:sz w:val="22"/>
                <w:szCs w:val="22"/>
              </w:rPr>
            </w:pPr>
            <w:r>
              <w:rPr>
                <w:i/>
                <w:color w:val="2E75B5"/>
                <w:sz w:val="22"/>
                <w:szCs w:val="22"/>
              </w:rPr>
              <w:t>KPA 6</w:t>
            </w:r>
          </w:p>
        </w:tc>
      </w:tr>
      <w:tr w:rsidR="00C82DF7" w14:paraId="4564088F"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EFFC0A1" w14:textId="77777777" w:rsidR="00C82DF7" w:rsidRDefault="00000000">
            <w:pPr>
              <w:ind w:firstLine="720"/>
              <w:rPr>
                <w:b/>
                <w:color w:val="2E75B5"/>
                <w:sz w:val="22"/>
                <w:szCs w:val="22"/>
              </w:rPr>
            </w:pPr>
            <w:r>
              <w:rPr>
                <w:b/>
                <w:color w:val="2E75B5"/>
                <w:sz w:val="22"/>
                <w:szCs w:val="22"/>
              </w:rPr>
              <w:t>Indicator Name</w:t>
            </w:r>
          </w:p>
        </w:tc>
        <w:tc>
          <w:tcPr>
            <w:tcW w:w="7910" w:type="dxa"/>
            <w:tcBorders>
              <w:top w:val="single" w:sz="6" w:space="0" w:color="C1C1C1"/>
              <w:left w:val="single" w:sz="6" w:space="0" w:color="C1C1C1"/>
              <w:bottom w:val="single" w:sz="6" w:space="0" w:color="C1C1C1"/>
              <w:right w:val="single" w:sz="6" w:space="0" w:color="C1C1C1"/>
            </w:tcBorders>
            <w:shd w:val="clear" w:color="auto" w:fill="FFF2CC"/>
            <w:tcMar>
              <w:top w:w="90" w:type="dxa"/>
              <w:left w:w="90" w:type="dxa"/>
              <w:bottom w:w="90" w:type="dxa"/>
              <w:right w:w="90" w:type="dxa"/>
            </w:tcMar>
            <w:vAlign w:val="center"/>
          </w:tcPr>
          <w:p w14:paraId="048D8CED" w14:textId="77777777" w:rsidR="00C82DF7" w:rsidRDefault="00000000">
            <w:pPr>
              <w:ind w:firstLine="720"/>
              <w:rPr>
                <w:b/>
                <w:i/>
                <w:color w:val="2E75B5"/>
                <w:sz w:val="22"/>
                <w:szCs w:val="22"/>
              </w:rPr>
            </w:pPr>
            <w:r>
              <w:rPr>
                <w:b/>
                <w:i/>
                <w:color w:val="2E75B5"/>
                <w:sz w:val="22"/>
                <w:szCs w:val="22"/>
              </w:rPr>
              <w:t>6.5g. Percentage of the population utilize e-services</w:t>
            </w:r>
          </w:p>
        </w:tc>
      </w:tr>
      <w:tr w:rsidR="00C82DF7" w14:paraId="01C367AB"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A93316" w14:textId="77777777" w:rsidR="00C82DF7" w:rsidRDefault="00000000">
            <w:pPr>
              <w:ind w:firstLine="720"/>
              <w:rPr>
                <w:b/>
                <w:color w:val="2E75B5"/>
                <w:sz w:val="22"/>
                <w:szCs w:val="22"/>
              </w:rPr>
            </w:pPr>
            <w:r>
              <w:rPr>
                <w:b/>
                <w:color w:val="2E75B5"/>
                <w:sz w:val="22"/>
                <w:szCs w:val="22"/>
              </w:rPr>
              <w:t>Outcome</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B19A45D" w14:textId="77777777" w:rsidR="00C82DF7" w:rsidRDefault="00000000">
            <w:pPr>
              <w:ind w:firstLine="720"/>
              <w:rPr>
                <w:color w:val="2E75B5"/>
                <w:sz w:val="22"/>
                <w:szCs w:val="22"/>
              </w:rPr>
            </w:pPr>
            <w:r>
              <w:rPr>
                <w:color w:val="2E75B5"/>
                <w:sz w:val="22"/>
                <w:szCs w:val="22"/>
              </w:rPr>
              <w:t>To enhance access to quality information and e-services to all people, government agencies and external stakeholders</w:t>
            </w:r>
          </w:p>
        </w:tc>
      </w:tr>
      <w:tr w:rsidR="00C82DF7" w14:paraId="64F521E6"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06CC378" w14:textId="77777777" w:rsidR="00C82DF7" w:rsidRDefault="00000000">
            <w:pPr>
              <w:ind w:firstLine="720"/>
              <w:rPr>
                <w:b/>
                <w:color w:val="2E75B5"/>
                <w:sz w:val="22"/>
                <w:szCs w:val="22"/>
              </w:rPr>
            </w:pPr>
            <w:r>
              <w:rPr>
                <w:b/>
                <w:color w:val="2E75B5"/>
                <w:sz w:val="22"/>
                <w:szCs w:val="22"/>
              </w:rPr>
              <w:t>Alignment with existing global/regional frameworks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7939CDA" w14:textId="77777777" w:rsidR="00C82DF7" w:rsidRDefault="00000000">
            <w:pPr>
              <w:ind w:firstLine="720"/>
              <w:rPr>
                <w:i/>
                <w:color w:val="2E75B5"/>
                <w:sz w:val="22"/>
                <w:szCs w:val="22"/>
              </w:rPr>
            </w:pPr>
            <w:r>
              <w:rPr>
                <w:i/>
                <w:color w:val="2E75B5"/>
                <w:sz w:val="22"/>
                <w:szCs w:val="22"/>
              </w:rPr>
              <w:t>This section provides details of how closely this indicator aligns with existing global or regional indicator frameworks such as the SDGs</w:t>
            </w:r>
          </w:p>
        </w:tc>
      </w:tr>
      <w:tr w:rsidR="00C82DF7" w14:paraId="1979EFD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225211" w14:textId="77777777" w:rsidR="00C82DF7" w:rsidRDefault="00000000">
            <w:pPr>
              <w:ind w:firstLine="720"/>
              <w:rPr>
                <w:b/>
                <w:color w:val="2E75B5"/>
                <w:sz w:val="22"/>
                <w:szCs w:val="22"/>
              </w:rPr>
            </w:pPr>
            <w:r>
              <w:rPr>
                <w:b/>
                <w:color w:val="2E75B5"/>
                <w:sz w:val="22"/>
                <w:szCs w:val="22"/>
              </w:rPr>
              <w:t>Lead Agency</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EB32406" w14:textId="77777777" w:rsidR="00C82DF7" w:rsidRDefault="00000000">
            <w:pPr>
              <w:ind w:firstLine="720"/>
              <w:rPr>
                <w:i/>
                <w:color w:val="2E75B5"/>
                <w:sz w:val="22"/>
                <w:szCs w:val="22"/>
              </w:rPr>
            </w:pPr>
            <w:r>
              <w:rPr>
                <w:i/>
                <w:color w:val="2E75B5"/>
                <w:sz w:val="22"/>
                <w:szCs w:val="22"/>
              </w:rPr>
              <w:t>MICT</w:t>
            </w:r>
          </w:p>
        </w:tc>
      </w:tr>
      <w:tr w:rsidR="00C82DF7" w14:paraId="46E982ED" w14:textId="77777777">
        <w:trPr>
          <w:trHeight w:val="56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5F20581" w14:textId="77777777" w:rsidR="00C82DF7" w:rsidRDefault="00000000">
            <w:pPr>
              <w:ind w:firstLine="720"/>
              <w:rPr>
                <w:b/>
                <w:color w:val="2E75B5"/>
                <w:sz w:val="22"/>
                <w:szCs w:val="22"/>
              </w:rPr>
            </w:pPr>
            <w:r>
              <w:rPr>
                <w:b/>
                <w:color w:val="2E75B5"/>
                <w:sz w:val="22"/>
                <w:szCs w:val="22"/>
              </w:rPr>
              <w:t>Other Contributing Agencies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0CA2B3C" w14:textId="77777777" w:rsidR="00C82DF7" w:rsidRDefault="00000000">
            <w:pPr>
              <w:ind w:firstLine="720"/>
              <w:rPr>
                <w:i/>
                <w:color w:val="2E75B5"/>
                <w:sz w:val="22"/>
                <w:szCs w:val="22"/>
              </w:rPr>
            </w:pPr>
            <w:r>
              <w:rPr>
                <w:i/>
                <w:color w:val="2E75B5"/>
                <w:sz w:val="22"/>
                <w:szCs w:val="22"/>
              </w:rPr>
              <w:t>All other agencies contributing to the indicator’s production</w:t>
            </w:r>
          </w:p>
        </w:tc>
      </w:tr>
      <w:tr w:rsidR="00C82DF7" w14:paraId="26A8460A" w14:textId="77777777">
        <w:trPr>
          <w:trHeight w:val="993"/>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5087AE" w14:textId="77777777" w:rsidR="00C82DF7" w:rsidRDefault="00000000">
            <w:pPr>
              <w:ind w:firstLine="720"/>
              <w:rPr>
                <w:color w:val="2E75B5"/>
                <w:sz w:val="22"/>
                <w:szCs w:val="22"/>
              </w:rPr>
            </w:pPr>
            <w:r>
              <w:rPr>
                <w:b/>
                <w:color w:val="2E75B5"/>
                <w:sz w:val="22"/>
                <w:szCs w:val="22"/>
              </w:rPr>
              <w:t>Definition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771DFED" w14:textId="77777777" w:rsidR="00C82DF7" w:rsidRDefault="00000000">
            <w:pPr>
              <w:ind w:firstLine="720"/>
              <w:rPr>
                <w:i/>
                <w:color w:val="2E75B5"/>
                <w:sz w:val="22"/>
                <w:szCs w:val="22"/>
              </w:rPr>
            </w:pPr>
            <w:r>
              <w:rPr>
                <w:i/>
                <w:color w:val="2E75B5"/>
                <w:sz w:val="22"/>
                <w:szCs w:val="22"/>
              </w:rPr>
              <w:t>citizen/public satisfaction and ease of accessing online services but this could also be dependent on their broadband or internet connection</w:t>
            </w:r>
          </w:p>
        </w:tc>
      </w:tr>
      <w:tr w:rsidR="00C82DF7" w14:paraId="28FE277F" w14:textId="77777777">
        <w:trPr>
          <w:trHeight w:val="559"/>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093B74A" w14:textId="77777777" w:rsidR="00C82DF7" w:rsidRDefault="00000000">
            <w:pPr>
              <w:ind w:firstLine="720"/>
              <w:rPr>
                <w:b/>
                <w:color w:val="2E75B5"/>
                <w:sz w:val="22"/>
                <w:szCs w:val="22"/>
              </w:rPr>
            </w:pPr>
            <w:r>
              <w:rPr>
                <w:b/>
                <w:color w:val="2E75B5"/>
                <w:sz w:val="22"/>
                <w:szCs w:val="22"/>
              </w:rPr>
              <w:t xml:space="preserve">Rationale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DEB5A90" w14:textId="77777777" w:rsidR="00C82DF7" w:rsidRDefault="00000000">
            <w:pPr>
              <w:ind w:firstLine="720"/>
              <w:jc w:val="both"/>
              <w:rPr>
                <w:i/>
                <w:color w:val="2E75B5"/>
                <w:sz w:val="22"/>
                <w:szCs w:val="22"/>
              </w:rPr>
            </w:pPr>
            <w:r>
              <w:rPr>
                <w:i/>
                <w:color w:val="00B050"/>
                <w:sz w:val="22"/>
                <w:szCs w:val="22"/>
              </w:rPr>
              <w:t xml:space="preserve">The percentage of the population utilizing e-services in Kiribati is a vital indicator for assessing the impact of digital transformation on governance and service delivery. It reflects the effectiveness of efforts </w:t>
            </w:r>
            <w:r>
              <w:rPr>
                <w:i/>
                <w:color w:val="00B050"/>
                <w:sz w:val="22"/>
                <w:szCs w:val="22"/>
              </w:rPr>
              <w:lastRenderedPageBreak/>
              <w:t>to enhance accessibility, efficiency, and citizen engagement while supporting economic development and resilience. By fostering greater utilization of e-services, Kiribati can improve the quality of life for its residents and promote sustainable development.</w:t>
            </w:r>
          </w:p>
        </w:tc>
      </w:tr>
      <w:tr w:rsidR="00C82DF7" w14:paraId="439E083C"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93DFD2B" w14:textId="77777777" w:rsidR="00C82DF7" w:rsidRDefault="00000000">
            <w:pPr>
              <w:ind w:firstLine="720"/>
              <w:rPr>
                <w:color w:val="2E75B5"/>
                <w:sz w:val="22"/>
                <w:szCs w:val="22"/>
              </w:rPr>
            </w:pPr>
            <w:r>
              <w:rPr>
                <w:b/>
                <w:color w:val="2E75B5"/>
                <w:sz w:val="22"/>
                <w:szCs w:val="22"/>
              </w:rPr>
              <w:lastRenderedPageBreak/>
              <w:t>Calculation Method</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1A261FC8" w14:textId="77777777" w:rsidR="00C82DF7" w:rsidRDefault="00000000">
            <w:pPr>
              <w:ind w:firstLine="720"/>
              <w:rPr>
                <w:i/>
                <w:color w:val="00B050"/>
                <w:sz w:val="22"/>
                <w:szCs w:val="22"/>
              </w:rPr>
            </w:pPr>
            <w:r>
              <w:rPr>
                <w:i/>
                <w:color w:val="00B050"/>
                <w:sz w:val="22"/>
                <w:szCs w:val="22"/>
              </w:rPr>
              <w:t xml:space="preserve">Number of people who utilize e-services/total population X 100 </w:t>
            </w:r>
          </w:p>
        </w:tc>
      </w:tr>
      <w:tr w:rsidR="00C82DF7" w14:paraId="0CF86B32"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0AEB1B4" w14:textId="77777777" w:rsidR="00C82DF7" w:rsidRDefault="00000000">
            <w:pPr>
              <w:ind w:firstLine="720"/>
              <w:rPr>
                <w:color w:val="2E75B5"/>
                <w:sz w:val="22"/>
                <w:szCs w:val="22"/>
              </w:rPr>
            </w:pPr>
            <w:r>
              <w:rPr>
                <w:b/>
                <w:color w:val="2E75B5"/>
                <w:sz w:val="22"/>
                <w:szCs w:val="22"/>
              </w:rPr>
              <w:t>Data Sources</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68E3F9F0" w14:textId="77777777" w:rsidR="00C82DF7" w:rsidRDefault="00000000">
            <w:pPr>
              <w:ind w:firstLine="720"/>
              <w:rPr>
                <w:i/>
                <w:color w:val="2E75B5"/>
                <w:sz w:val="22"/>
                <w:szCs w:val="22"/>
              </w:rPr>
            </w:pPr>
            <w:r>
              <w:rPr>
                <w:i/>
                <w:color w:val="2E75B5"/>
                <w:sz w:val="22"/>
                <w:szCs w:val="22"/>
              </w:rPr>
              <w:t>DTO MICT</w:t>
            </w:r>
          </w:p>
        </w:tc>
      </w:tr>
      <w:tr w:rsidR="00C82DF7" w14:paraId="7D5C764E"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31350C12" w14:textId="77777777" w:rsidR="00C82DF7" w:rsidRDefault="00000000">
            <w:pPr>
              <w:ind w:firstLine="720"/>
              <w:rPr>
                <w:color w:val="2E75B5"/>
                <w:sz w:val="22"/>
                <w:szCs w:val="22"/>
              </w:rPr>
            </w:pPr>
            <w:r>
              <w:rPr>
                <w:b/>
                <w:color w:val="2E75B5"/>
                <w:sz w:val="22"/>
                <w:szCs w:val="22"/>
              </w:rPr>
              <w:t>Frequency of Data Collection</w:t>
            </w:r>
          </w:p>
        </w:tc>
        <w:tc>
          <w:tcPr>
            <w:tcW w:w="7910" w:type="dxa"/>
            <w:tcBorders>
              <w:top w:val="single" w:sz="6" w:space="0" w:color="C1C1C1"/>
              <w:left w:val="single" w:sz="6" w:space="0" w:color="C1C1C1"/>
              <w:bottom w:val="single" w:sz="6" w:space="0" w:color="C1C1C1"/>
              <w:right w:val="single" w:sz="6" w:space="0" w:color="C1C1C1"/>
            </w:tcBorders>
            <w:tcMar>
              <w:top w:w="90" w:type="dxa"/>
              <w:left w:w="90" w:type="dxa"/>
              <w:bottom w:w="90" w:type="dxa"/>
              <w:right w:w="90" w:type="dxa"/>
            </w:tcMar>
            <w:vAlign w:val="center"/>
          </w:tcPr>
          <w:p w14:paraId="5B1CDD23" w14:textId="77777777" w:rsidR="00C82DF7" w:rsidRDefault="00000000">
            <w:pPr>
              <w:ind w:firstLine="720"/>
              <w:rPr>
                <w:i/>
                <w:color w:val="2E75B5"/>
                <w:sz w:val="22"/>
                <w:szCs w:val="22"/>
              </w:rPr>
            </w:pPr>
            <w:r>
              <w:rPr>
                <w:i/>
                <w:color w:val="00B050"/>
                <w:sz w:val="22"/>
                <w:szCs w:val="22"/>
              </w:rPr>
              <w:t>Recommend annual review</w:t>
            </w:r>
          </w:p>
        </w:tc>
      </w:tr>
      <w:tr w:rsidR="00C82DF7" w14:paraId="16D1BB6A" w14:textId="77777777">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F33926F" w14:textId="77777777" w:rsidR="00C82DF7" w:rsidRDefault="00000000">
            <w:pPr>
              <w:ind w:firstLine="720"/>
              <w:rPr>
                <w:b/>
                <w:color w:val="2E75B5"/>
                <w:sz w:val="22"/>
                <w:szCs w:val="22"/>
              </w:rPr>
            </w:pPr>
            <w:r>
              <w:rPr>
                <w:b/>
                <w:color w:val="2E75B5"/>
                <w:sz w:val="22"/>
                <w:szCs w:val="22"/>
              </w:rPr>
              <w:t>Disaggregation requirements</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58858F27" w14:textId="77777777" w:rsidR="00C82DF7" w:rsidRDefault="00000000">
            <w:pPr>
              <w:ind w:firstLine="720"/>
              <w:rPr>
                <w:i/>
                <w:color w:val="2E75B5"/>
                <w:sz w:val="22"/>
                <w:szCs w:val="22"/>
              </w:rPr>
            </w:pPr>
            <w:r>
              <w:rPr>
                <w:i/>
                <w:color w:val="2E75B5"/>
                <w:sz w:val="22"/>
                <w:szCs w:val="22"/>
              </w:rPr>
              <w:t>By population</w:t>
            </w:r>
          </w:p>
        </w:tc>
      </w:tr>
      <w:tr w:rsidR="00C82DF7" w14:paraId="03F6B145"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070F88BC" w14:textId="77777777" w:rsidR="00C82DF7" w:rsidRDefault="00000000">
            <w:pPr>
              <w:ind w:firstLine="720"/>
              <w:rPr>
                <w:color w:val="2E75B5"/>
                <w:sz w:val="22"/>
                <w:szCs w:val="22"/>
              </w:rPr>
            </w:pPr>
            <w:r>
              <w:rPr>
                <w:b/>
                <w:color w:val="2E75B5"/>
                <w:sz w:val="22"/>
                <w:szCs w:val="22"/>
              </w:rPr>
              <w:t xml:space="preserve">Further Information </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9FD42C0" w14:textId="77777777" w:rsidR="00C82DF7" w:rsidRDefault="00000000">
            <w:pPr>
              <w:ind w:firstLine="720"/>
              <w:rPr>
                <w:i/>
                <w:color w:val="2E75B5"/>
                <w:sz w:val="22"/>
                <w:szCs w:val="22"/>
              </w:rPr>
            </w:pPr>
            <w:r>
              <w:rPr>
                <w:i/>
                <w:color w:val="2E75B5"/>
                <w:sz w:val="22"/>
                <w:szCs w:val="22"/>
              </w:rPr>
              <w:t>This section will provide citations and links to further information such as background documents, research, global norms and standards related to the indicator.</w:t>
            </w:r>
          </w:p>
        </w:tc>
      </w:tr>
      <w:tr w:rsidR="00C82DF7" w14:paraId="3DEA9D84" w14:textId="77777777">
        <w:trPr>
          <w:trHeight w:val="276"/>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9FB5EBD" w14:textId="77777777" w:rsidR="00C82DF7" w:rsidRDefault="00000000">
            <w:pPr>
              <w:ind w:firstLine="720"/>
              <w:rPr>
                <w:b/>
                <w:color w:val="2E75B5"/>
                <w:sz w:val="22"/>
                <w:szCs w:val="22"/>
              </w:rPr>
            </w:pPr>
            <w:r>
              <w:rPr>
                <w:b/>
                <w:color w:val="2E75B5"/>
                <w:sz w:val="22"/>
                <w:szCs w:val="22"/>
              </w:rPr>
              <w:t>Limitation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2B6E34C1" w14:textId="77777777" w:rsidR="00C82DF7" w:rsidRDefault="00000000">
            <w:pPr>
              <w:ind w:firstLine="720"/>
              <w:rPr>
                <w:i/>
                <w:color w:val="2E75B5"/>
                <w:sz w:val="22"/>
                <w:szCs w:val="22"/>
              </w:rPr>
            </w:pPr>
            <w:r>
              <w:rPr>
                <w:i/>
                <w:color w:val="2E75B5"/>
                <w:sz w:val="22"/>
                <w:szCs w:val="22"/>
              </w:rPr>
              <w:t>Limitation of data source, etc.</w:t>
            </w:r>
          </w:p>
        </w:tc>
      </w:tr>
      <w:tr w:rsidR="00C82DF7" w14:paraId="41292BC8"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CA99CC7" w14:textId="77777777" w:rsidR="00C82DF7" w:rsidRDefault="00000000">
            <w:pPr>
              <w:ind w:firstLine="720"/>
              <w:rPr>
                <w:b/>
                <w:color w:val="2E75B5"/>
                <w:sz w:val="22"/>
                <w:szCs w:val="22"/>
              </w:rPr>
            </w:pPr>
            <w:r>
              <w:rPr>
                <w:b/>
                <w:color w:val="2E75B5"/>
                <w:sz w:val="22"/>
                <w:szCs w:val="22"/>
              </w:rPr>
              <w:t>Tier Classification</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41F0779A" w14:textId="77777777" w:rsidR="00C82DF7" w:rsidRDefault="00000000">
            <w:pPr>
              <w:ind w:firstLine="720"/>
              <w:rPr>
                <w:i/>
                <w:color w:val="2E75B5"/>
                <w:sz w:val="22"/>
                <w:szCs w:val="22"/>
              </w:rPr>
            </w:pPr>
            <w:r>
              <w:rPr>
                <w:b/>
                <w:i/>
                <w:color w:val="2E75B5"/>
                <w:sz w:val="22"/>
                <w:szCs w:val="22"/>
                <w:u w:val="single"/>
              </w:rPr>
              <w:t>Tier II:</w:t>
            </w:r>
            <w:r>
              <w:rPr>
                <w:i/>
                <w:color w:val="2E75B5"/>
                <w:sz w:val="22"/>
                <w:szCs w:val="22"/>
              </w:rPr>
              <w:t xml:space="preserve"> Indicator is conceptually clear, has an internationally established methodology and standards are available, but data are not regularly produced by countries. </w:t>
            </w:r>
          </w:p>
        </w:tc>
      </w:tr>
      <w:tr w:rsidR="00C82DF7" w14:paraId="516F97A3" w14:textId="77777777">
        <w:trPr>
          <w:trHeight w:val="707"/>
        </w:trPr>
        <w:tc>
          <w:tcPr>
            <w:tcW w:w="3119"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63817384" w14:textId="77777777" w:rsidR="00C82DF7" w:rsidRDefault="00000000">
            <w:pPr>
              <w:ind w:firstLine="720"/>
              <w:rPr>
                <w:b/>
                <w:color w:val="2E75B5"/>
                <w:sz w:val="22"/>
                <w:szCs w:val="22"/>
              </w:rPr>
            </w:pPr>
            <w:r>
              <w:rPr>
                <w:b/>
                <w:color w:val="2E75B5"/>
                <w:sz w:val="22"/>
                <w:szCs w:val="22"/>
              </w:rPr>
              <w:t>Baseline-Target</w:t>
            </w:r>
          </w:p>
        </w:tc>
        <w:tc>
          <w:tcPr>
            <w:tcW w:w="7910" w:type="dxa"/>
            <w:tcBorders>
              <w:top w:val="single" w:sz="6" w:space="0" w:color="C1C1C1"/>
              <w:left w:val="single" w:sz="6" w:space="0" w:color="C1C1C1"/>
              <w:bottom w:val="single" w:sz="6" w:space="0" w:color="C1C1C1"/>
              <w:right w:val="single" w:sz="6" w:space="0" w:color="C1C1C1"/>
            </w:tcBorders>
            <w:shd w:val="clear" w:color="auto" w:fill="FFFFFF"/>
            <w:tcMar>
              <w:top w:w="90" w:type="dxa"/>
              <w:left w:w="90" w:type="dxa"/>
              <w:bottom w:w="90" w:type="dxa"/>
              <w:right w:w="90" w:type="dxa"/>
            </w:tcMar>
            <w:vAlign w:val="center"/>
          </w:tcPr>
          <w:p w14:paraId="78398350" w14:textId="77777777" w:rsidR="00C82DF7" w:rsidRDefault="00000000">
            <w:pPr>
              <w:ind w:firstLine="720"/>
              <w:rPr>
                <w:i/>
                <w:color w:val="2E75B5"/>
                <w:sz w:val="22"/>
                <w:szCs w:val="22"/>
              </w:rPr>
            </w:pPr>
            <w:r>
              <w:rPr>
                <w:i/>
                <w:color w:val="2E75B5"/>
                <w:sz w:val="22"/>
                <w:szCs w:val="22"/>
              </w:rPr>
              <w:t>Baseline=0% Target=100%</w:t>
            </w:r>
          </w:p>
        </w:tc>
      </w:tr>
    </w:tbl>
    <w:p w14:paraId="4119208E" w14:textId="77777777" w:rsidR="00C82DF7" w:rsidRDefault="00C82DF7"/>
    <w:sectPr w:rsidR="00C82DF7">
      <w:headerReference w:type="default" r:id="rId8"/>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21EF57" w14:textId="77777777" w:rsidR="009B2FA8" w:rsidRDefault="009B2FA8">
      <w:pPr>
        <w:spacing w:before="0" w:after="0"/>
      </w:pPr>
      <w:r>
        <w:separator/>
      </w:r>
    </w:p>
  </w:endnote>
  <w:endnote w:type="continuationSeparator" w:id="0">
    <w:p w14:paraId="3C8C676E" w14:textId="77777777" w:rsidR="009B2FA8" w:rsidRDefault="009B2F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4B9271" w14:textId="77777777" w:rsidR="009B2FA8" w:rsidRDefault="009B2FA8">
      <w:pPr>
        <w:spacing w:before="0" w:after="0"/>
      </w:pPr>
      <w:r>
        <w:separator/>
      </w:r>
    </w:p>
  </w:footnote>
  <w:footnote w:type="continuationSeparator" w:id="0">
    <w:p w14:paraId="59376AE6" w14:textId="77777777" w:rsidR="009B2FA8" w:rsidRDefault="009B2FA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31CBF" w14:textId="77777777" w:rsidR="00C82DF7" w:rsidRDefault="00000000">
    <w:pPr>
      <w:pBdr>
        <w:top w:val="nil"/>
        <w:left w:val="nil"/>
        <w:bottom w:val="nil"/>
        <w:right w:val="nil"/>
        <w:between w:val="nil"/>
      </w:pBdr>
      <w:tabs>
        <w:tab w:val="center" w:pos="4513"/>
        <w:tab w:val="right" w:pos="9026"/>
      </w:tabs>
      <w:spacing w:before="0" w:after="0"/>
      <w:ind w:left="0" w:right="0"/>
      <w:rPr>
        <w:color w:val="000000"/>
        <w:sz w:val="22"/>
        <w:szCs w:val="22"/>
      </w:rPr>
    </w:pPr>
    <w:r>
      <w:rPr>
        <w:color w:val="000000"/>
        <w:sz w:val="22"/>
        <w:szCs w:val="22"/>
      </w:rPr>
      <w:t>KPA 6 New KPIs 2025-2027</w:t>
    </w:r>
  </w:p>
  <w:p w14:paraId="14B2B7BC" w14:textId="77777777" w:rsidR="00C82DF7" w:rsidRDefault="00C82DF7">
    <w:pPr>
      <w:pBdr>
        <w:top w:val="nil"/>
        <w:left w:val="nil"/>
        <w:bottom w:val="nil"/>
        <w:right w:val="nil"/>
        <w:between w:val="nil"/>
      </w:pBdr>
      <w:tabs>
        <w:tab w:val="center" w:pos="4513"/>
        <w:tab w:val="right" w:pos="9026"/>
      </w:tabs>
      <w:spacing w:before="0" w:after="0"/>
      <w:ind w:left="0" w:right="0"/>
      <w:rPr>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54397"/>
    <w:multiLevelType w:val="multilevel"/>
    <w:tmpl w:val="8258E00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6534CD5"/>
    <w:multiLevelType w:val="multilevel"/>
    <w:tmpl w:val="BD8E7E9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1BA8228C"/>
    <w:multiLevelType w:val="multilevel"/>
    <w:tmpl w:val="338622F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1CE07558"/>
    <w:multiLevelType w:val="multilevel"/>
    <w:tmpl w:val="C97882D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235C332B"/>
    <w:multiLevelType w:val="multilevel"/>
    <w:tmpl w:val="4F56E55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387634A8"/>
    <w:multiLevelType w:val="multilevel"/>
    <w:tmpl w:val="97589E6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6" w15:restartNumberingAfterBreak="0">
    <w:nsid w:val="3AC13AB8"/>
    <w:multiLevelType w:val="multilevel"/>
    <w:tmpl w:val="BB94938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3DD01317"/>
    <w:multiLevelType w:val="multilevel"/>
    <w:tmpl w:val="22DEF6A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41592AB9"/>
    <w:multiLevelType w:val="multilevel"/>
    <w:tmpl w:val="84BE057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9" w15:restartNumberingAfterBreak="0">
    <w:nsid w:val="44D32523"/>
    <w:multiLevelType w:val="multilevel"/>
    <w:tmpl w:val="CAEE8A7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54B01BF1"/>
    <w:multiLevelType w:val="multilevel"/>
    <w:tmpl w:val="2626D428"/>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5ECE603C"/>
    <w:multiLevelType w:val="multilevel"/>
    <w:tmpl w:val="69E26FE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2" w15:restartNumberingAfterBreak="0">
    <w:nsid w:val="612C1485"/>
    <w:multiLevelType w:val="multilevel"/>
    <w:tmpl w:val="D4A0B1F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3" w15:restartNumberingAfterBreak="0">
    <w:nsid w:val="65BF2542"/>
    <w:multiLevelType w:val="multilevel"/>
    <w:tmpl w:val="1D2A2B6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6B166E51"/>
    <w:multiLevelType w:val="multilevel"/>
    <w:tmpl w:val="DAB03E66"/>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523830591">
    <w:abstractNumId w:val="3"/>
  </w:num>
  <w:num w:numId="2" w16cid:durableId="1684747869">
    <w:abstractNumId w:val="11"/>
  </w:num>
  <w:num w:numId="3" w16cid:durableId="610403844">
    <w:abstractNumId w:val="0"/>
  </w:num>
  <w:num w:numId="4" w16cid:durableId="1928228599">
    <w:abstractNumId w:val="14"/>
  </w:num>
  <w:num w:numId="5" w16cid:durableId="726882896">
    <w:abstractNumId w:val="13"/>
  </w:num>
  <w:num w:numId="6" w16cid:durableId="387150503">
    <w:abstractNumId w:val="4"/>
  </w:num>
  <w:num w:numId="7" w16cid:durableId="53435430">
    <w:abstractNumId w:val="9"/>
  </w:num>
  <w:num w:numId="8" w16cid:durableId="2110618700">
    <w:abstractNumId w:val="10"/>
  </w:num>
  <w:num w:numId="9" w16cid:durableId="1052726143">
    <w:abstractNumId w:val="7"/>
  </w:num>
  <w:num w:numId="10" w16cid:durableId="348337000">
    <w:abstractNumId w:val="8"/>
  </w:num>
  <w:num w:numId="11" w16cid:durableId="1342926804">
    <w:abstractNumId w:val="2"/>
  </w:num>
  <w:num w:numId="12" w16cid:durableId="20013811">
    <w:abstractNumId w:val="12"/>
  </w:num>
  <w:num w:numId="13" w16cid:durableId="276716284">
    <w:abstractNumId w:val="1"/>
  </w:num>
  <w:num w:numId="14" w16cid:durableId="574243506">
    <w:abstractNumId w:val="5"/>
  </w:num>
  <w:num w:numId="15" w16cid:durableId="17655707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DF7"/>
    <w:rsid w:val="0008080D"/>
    <w:rsid w:val="00585AA7"/>
    <w:rsid w:val="00712CFD"/>
    <w:rsid w:val="00807B71"/>
    <w:rsid w:val="00877A77"/>
    <w:rsid w:val="00894955"/>
    <w:rsid w:val="009B2FA8"/>
    <w:rsid w:val="00C82DF7"/>
    <w:rsid w:val="00F80207"/>
    <w:rsid w:val="00F80CAC"/>
  </w:rsids>
  <m:mathPr>
    <m:mathFont m:val="Cambria Math"/>
    <m:brkBin m:val="before"/>
    <m:brkBinSub m:val="--"/>
    <m:smallFrac m:val="0"/>
    <m:dispDef/>
    <m:lMargin m:val="0"/>
    <m:rMargin m:val="0"/>
    <m:defJc m:val="centerGroup"/>
    <m:wrapIndent m:val="1440"/>
    <m:intLim m:val="subSup"/>
    <m:naryLim m:val="undOvr"/>
  </m:mathPr>
  <w:themeFontLang w:val="en-K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175532"/>
  <w15:docId w15:val="{0DC42947-C31E-4C5B-A7DA-4623884E0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en-US" w:eastAsia="en-KI" w:bidi="ar-SA"/>
      </w:rPr>
    </w:rPrDefault>
    <w:pPrDefault>
      <w:pPr>
        <w:spacing w:before="40" w:after="360"/>
        <w:ind w:left="720" w:right="7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6DAD"/>
    <w:rPr>
      <w:kern w:val="20"/>
      <w:szCs w:val="20"/>
      <w:lang w:eastAsia="ja-JP"/>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7C6DAD"/>
    <w:pPr>
      <w:tabs>
        <w:tab w:val="center" w:pos="4513"/>
        <w:tab w:val="right" w:pos="9026"/>
      </w:tabs>
      <w:spacing w:before="0" w:after="0"/>
      <w:ind w:left="0" w:right="0"/>
    </w:pPr>
    <w:rPr>
      <w:kern w:val="2"/>
      <w:sz w:val="22"/>
      <w:szCs w:val="22"/>
      <w:lang w:val="en-KI" w:eastAsia="en-US"/>
    </w:rPr>
  </w:style>
  <w:style w:type="character" w:customStyle="1" w:styleId="HeaderChar">
    <w:name w:val="Header Char"/>
    <w:basedOn w:val="DefaultParagraphFont"/>
    <w:link w:val="Header"/>
    <w:uiPriority w:val="99"/>
    <w:rsid w:val="007C6DAD"/>
  </w:style>
  <w:style w:type="paragraph" w:styleId="Footer">
    <w:name w:val="footer"/>
    <w:basedOn w:val="Normal"/>
    <w:link w:val="FooterChar"/>
    <w:uiPriority w:val="99"/>
    <w:unhideWhenUsed/>
    <w:rsid w:val="007C6DAD"/>
    <w:pPr>
      <w:tabs>
        <w:tab w:val="center" w:pos="4513"/>
        <w:tab w:val="right" w:pos="9026"/>
      </w:tabs>
      <w:spacing w:before="0" w:after="0"/>
      <w:ind w:left="0" w:right="0"/>
    </w:pPr>
    <w:rPr>
      <w:kern w:val="2"/>
      <w:sz w:val="22"/>
      <w:szCs w:val="22"/>
      <w:lang w:val="en-KI" w:eastAsia="en-US"/>
    </w:rPr>
  </w:style>
  <w:style w:type="character" w:customStyle="1" w:styleId="FooterChar">
    <w:name w:val="Footer Char"/>
    <w:basedOn w:val="DefaultParagraphFont"/>
    <w:link w:val="Footer"/>
    <w:uiPriority w:val="99"/>
    <w:rsid w:val="007C6DAD"/>
  </w:style>
  <w:style w:type="paragraph" w:styleId="ListParagraph">
    <w:name w:val="List Paragraph"/>
    <w:aliases w:val="List Paragraph (numbered (a))"/>
    <w:basedOn w:val="Normal"/>
    <w:link w:val="ListParagraphChar"/>
    <w:uiPriority w:val="34"/>
    <w:qFormat/>
    <w:rsid w:val="007C6DAD"/>
    <w:pPr>
      <w:spacing w:before="0" w:after="0" w:line="259" w:lineRule="auto"/>
      <w:ind w:right="0"/>
      <w:contextualSpacing/>
    </w:pPr>
    <w:rPr>
      <w:rFonts w:ascii="Times New Roman" w:eastAsia="Times New Roman" w:hAnsi="Times New Roman" w:cs="Times New Roman"/>
      <w:noProof/>
      <w:kern w:val="0"/>
      <w:sz w:val="20"/>
      <w:lang w:val="en-AU" w:eastAsia="en-US"/>
    </w:rPr>
  </w:style>
  <w:style w:type="character" w:customStyle="1" w:styleId="ListParagraphChar">
    <w:name w:val="List Paragraph Char"/>
    <w:aliases w:val="List Paragraph (numbered (a)) Char"/>
    <w:link w:val="ListParagraph"/>
    <w:uiPriority w:val="34"/>
    <w:locked/>
    <w:rsid w:val="007C6DAD"/>
    <w:rPr>
      <w:rFonts w:ascii="Times New Roman" w:eastAsia="Times New Roman" w:hAnsi="Times New Roman" w:cs="Times New Roman"/>
      <w:noProof/>
      <w:kern w:val="0"/>
      <w:sz w:val="20"/>
      <w:szCs w:val="20"/>
      <w:lang w:val="en-AU"/>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5" w:type="dxa"/>
        <w:left w:w="15" w:type="dxa"/>
        <w:bottom w:w="15" w:type="dxa"/>
        <w:right w:w="15"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5" w:type="dxa"/>
        <w:left w:w="15" w:type="dxa"/>
        <w:bottom w:w="15" w:type="dxa"/>
        <w:right w:w="15"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5" w:type="dxa"/>
        <w:left w:w="15" w:type="dxa"/>
        <w:bottom w:w="15" w:type="dxa"/>
        <w:right w:w="15" w:type="dxa"/>
      </w:tblCellMar>
    </w:tblPr>
  </w:style>
  <w:style w:type="table" w:customStyle="1" w:styleId="a4">
    <w:basedOn w:val="TableNormal"/>
    <w:tblPr>
      <w:tblStyleRowBandSize w:val="1"/>
      <w:tblStyleColBandSize w:val="1"/>
      <w:tblCellMar>
        <w:top w:w="15" w:type="dxa"/>
        <w:left w:w="15" w:type="dxa"/>
        <w:bottom w:w="15" w:type="dxa"/>
        <w:right w:w="15" w:type="dxa"/>
      </w:tblCellMar>
    </w:tblPr>
  </w:style>
  <w:style w:type="table" w:customStyle="1" w:styleId="a5">
    <w:basedOn w:val="TableNormal"/>
    <w:tblPr>
      <w:tblStyleRowBandSize w:val="1"/>
      <w:tblStyleColBandSize w:val="1"/>
      <w:tblCellMar>
        <w:top w:w="15" w:type="dxa"/>
        <w:left w:w="15" w:type="dxa"/>
        <w:bottom w:w="15" w:type="dxa"/>
        <w:right w:w="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top w:w="15" w:type="dxa"/>
        <w:left w:w="15" w:type="dxa"/>
        <w:bottom w:w="15" w:type="dxa"/>
        <w:right w:w="15" w:type="dxa"/>
      </w:tblCellMar>
    </w:tblPr>
  </w:style>
  <w:style w:type="table" w:customStyle="1" w:styleId="a8">
    <w:basedOn w:val="TableNormal"/>
    <w:tblPr>
      <w:tblStyleRowBandSize w:val="1"/>
      <w:tblStyleColBandSize w:val="1"/>
      <w:tblCellMar>
        <w:top w:w="15" w:type="dxa"/>
        <w:left w:w="15" w:type="dxa"/>
        <w:bottom w:w="15" w:type="dxa"/>
        <w:right w:w="15" w:type="dxa"/>
      </w:tblCellMar>
    </w:tblPr>
  </w:style>
  <w:style w:type="table" w:customStyle="1" w:styleId="a9">
    <w:basedOn w:val="TableNormal"/>
    <w:tblPr>
      <w:tblStyleRowBandSize w:val="1"/>
      <w:tblStyleColBandSize w:val="1"/>
      <w:tblCellMar>
        <w:top w:w="15" w:type="dxa"/>
        <w:left w:w="15" w:type="dxa"/>
        <w:bottom w:w="15" w:type="dxa"/>
        <w:right w:w="15" w:type="dxa"/>
      </w:tblCellMar>
    </w:tblPr>
  </w:style>
  <w:style w:type="table" w:customStyle="1" w:styleId="aa">
    <w:basedOn w:val="TableNormal"/>
    <w:tblPr>
      <w:tblStyleRowBandSize w:val="1"/>
      <w:tblStyleColBandSize w:val="1"/>
      <w:tblCellMar>
        <w:top w:w="15" w:type="dxa"/>
        <w:left w:w="15" w:type="dxa"/>
        <w:bottom w:w="15" w:type="dxa"/>
        <w:right w:w="15" w:type="dxa"/>
      </w:tblCellMar>
    </w:tblPr>
  </w:style>
  <w:style w:type="table" w:customStyle="1" w:styleId="ab">
    <w:basedOn w:val="TableNormal"/>
    <w:tblPr>
      <w:tblStyleRowBandSize w:val="1"/>
      <w:tblStyleColBandSize w:val="1"/>
      <w:tblCellMar>
        <w:top w:w="15" w:type="dxa"/>
        <w:left w:w="15" w:type="dxa"/>
        <w:bottom w:w="15" w:type="dxa"/>
        <w:right w:w="15" w:type="dxa"/>
      </w:tblCellMar>
    </w:tblPr>
  </w:style>
  <w:style w:type="table" w:customStyle="1" w:styleId="ac">
    <w:basedOn w:val="TableNormal"/>
    <w:tblPr>
      <w:tblStyleRowBandSize w:val="1"/>
      <w:tblStyleColBandSize w:val="1"/>
      <w:tblCellMar>
        <w:top w:w="15" w:type="dxa"/>
        <w:left w:w="15" w:type="dxa"/>
        <w:bottom w:w="15" w:type="dxa"/>
        <w:right w:w="15" w:type="dxa"/>
      </w:tblCellMar>
    </w:tblPr>
  </w:style>
  <w:style w:type="table" w:customStyle="1" w:styleId="ad">
    <w:basedOn w:val="TableNormal"/>
    <w:tblPr>
      <w:tblStyleRowBandSize w:val="1"/>
      <w:tblStyleColBandSize w:val="1"/>
      <w:tblCellMar>
        <w:top w:w="15" w:type="dxa"/>
        <w:left w:w="15" w:type="dxa"/>
        <w:bottom w:w="15" w:type="dxa"/>
        <w:right w:w="15" w:type="dxa"/>
      </w:tblCellMar>
    </w:tblPr>
  </w:style>
  <w:style w:type="table" w:customStyle="1" w:styleId="ae">
    <w:basedOn w:val="TableNormal"/>
    <w:tblPr>
      <w:tblStyleRowBandSize w:val="1"/>
      <w:tblStyleColBandSize w:val="1"/>
      <w:tblCellMar>
        <w:top w:w="15" w:type="dxa"/>
        <w:left w:w="15" w:type="dxa"/>
        <w:bottom w:w="15" w:type="dxa"/>
        <w:right w:w="15" w:type="dxa"/>
      </w:tblCellMar>
    </w:tblPr>
  </w:style>
  <w:style w:type="table" w:customStyle="1" w:styleId="af">
    <w:basedOn w:val="TableNormal"/>
    <w:tblPr>
      <w:tblStyleRowBandSize w:val="1"/>
      <w:tblStyleColBandSize w:val="1"/>
      <w:tblCellMar>
        <w:top w:w="15" w:type="dxa"/>
        <w:left w:w="15" w:type="dxa"/>
        <w:bottom w:w="15" w:type="dxa"/>
        <w:right w:w="15" w:type="dxa"/>
      </w:tblCellMar>
    </w:tblPr>
  </w:style>
  <w:style w:type="table" w:customStyle="1" w:styleId="af0">
    <w:basedOn w:val="TableNormal"/>
    <w:tblPr>
      <w:tblStyleRowBandSize w:val="1"/>
      <w:tblStyleColBandSize w:val="1"/>
      <w:tblCellMar>
        <w:top w:w="15" w:type="dxa"/>
        <w:left w:w="15" w:type="dxa"/>
        <w:bottom w:w="15" w:type="dxa"/>
        <w:right w:w="15" w:type="dxa"/>
      </w:tblCellMar>
    </w:tblPr>
  </w:style>
  <w:style w:type="table" w:customStyle="1" w:styleId="af1">
    <w:basedOn w:val="TableNormal"/>
    <w:tblPr>
      <w:tblStyleRowBandSize w:val="1"/>
      <w:tblStyleColBandSize w:val="1"/>
      <w:tblCellMar>
        <w:top w:w="15" w:type="dxa"/>
        <w:left w:w="15" w:type="dxa"/>
        <w:bottom w:w="15" w:type="dxa"/>
        <w:right w:w="15" w:type="dxa"/>
      </w:tblCellMar>
    </w:tblPr>
  </w:style>
  <w:style w:type="table" w:customStyle="1" w:styleId="af2">
    <w:basedOn w:val="TableNormal"/>
    <w:tblPr>
      <w:tblStyleRowBandSize w:val="1"/>
      <w:tblStyleColBandSize w:val="1"/>
      <w:tblCellMar>
        <w:top w:w="15" w:type="dxa"/>
        <w:left w:w="15" w:type="dxa"/>
        <w:bottom w:w="15" w:type="dxa"/>
        <w:right w:w="15" w:type="dxa"/>
      </w:tblCellMar>
    </w:tblPr>
  </w:style>
  <w:style w:type="table" w:customStyle="1" w:styleId="af3">
    <w:basedOn w:val="TableNormal"/>
    <w:tblPr>
      <w:tblStyleRowBandSize w:val="1"/>
      <w:tblStyleColBandSize w:val="1"/>
      <w:tblCellMar>
        <w:top w:w="15" w:type="dxa"/>
        <w:left w:w="15" w:type="dxa"/>
        <w:bottom w:w="15" w:type="dxa"/>
        <w:right w:w="15" w:type="dxa"/>
      </w:tblCellMar>
    </w:tblPr>
  </w:style>
  <w:style w:type="table" w:customStyle="1" w:styleId="af4">
    <w:basedOn w:val="TableNormal"/>
    <w:tblPr>
      <w:tblStyleRowBandSize w:val="1"/>
      <w:tblStyleColBandSize w:val="1"/>
      <w:tblCellMar>
        <w:top w:w="15" w:type="dxa"/>
        <w:left w:w="15" w:type="dxa"/>
        <w:bottom w:w="15" w:type="dxa"/>
        <w:right w:w="15" w:type="dxa"/>
      </w:tblCellMar>
    </w:tblPr>
  </w:style>
  <w:style w:type="table" w:customStyle="1" w:styleId="af5">
    <w:basedOn w:val="TableNormal"/>
    <w:tblPr>
      <w:tblStyleRowBandSize w:val="1"/>
      <w:tblStyleColBandSize w:val="1"/>
      <w:tblCellMar>
        <w:top w:w="15" w:type="dxa"/>
        <w:left w:w="15" w:type="dxa"/>
        <w:bottom w:w="15" w:type="dxa"/>
        <w:right w:w="15" w:type="dxa"/>
      </w:tblCellMar>
    </w:tblPr>
  </w:style>
  <w:style w:type="table" w:customStyle="1" w:styleId="af6">
    <w:basedOn w:val="TableNormal"/>
    <w:tblPr>
      <w:tblStyleRowBandSize w:val="1"/>
      <w:tblStyleColBandSize w:val="1"/>
      <w:tblCellMar>
        <w:top w:w="15" w:type="dxa"/>
        <w:left w:w="15" w:type="dxa"/>
        <w:bottom w:w="15" w:type="dxa"/>
        <w:right w:w="15" w:type="dxa"/>
      </w:tblCellMar>
    </w:tblPr>
  </w:style>
  <w:style w:type="table" w:customStyle="1" w:styleId="af7">
    <w:basedOn w:val="TableNormal"/>
    <w:tblPr>
      <w:tblStyleRowBandSize w:val="1"/>
      <w:tblStyleColBandSize w:val="1"/>
      <w:tblCellMar>
        <w:top w:w="15" w:type="dxa"/>
        <w:left w:w="15" w:type="dxa"/>
        <w:bottom w:w="15" w:type="dxa"/>
        <w:right w:w="15" w:type="dxa"/>
      </w:tblCellMar>
    </w:tblPr>
  </w:style>
  <w:style w:type="table" w:customStyle="1" w:styleId="af8">
    <w:basedOn w:val="TableNormal"/>
    <w:tblPr>
      <w:tblStyleRowBandSize w:val="1"/>
      <w:tblStyleColBandSize w:val="1"/>
      <w:tblCellMar>
        <w:top w:w="15" w:type="dxa"/>
        <w:left w:w="15" w:type="dxa"/>
        <w:bottom w:w="15" w:type="dxa"/>
        <w:right w:w="15" w:type="dxa"/>
      </w:tblCellMar>
    </w:tblPr>
  </w:style>
  <w:style w:type="table" w:customStyle="1" w:styleId="af9">
    <w:basedOn w:val="TableNormal"/>
    <w:tblPr>
      <w:tblStyleRowBandSize w:val="1"/>
      <w:tblStyleColBandSize w:val="1"/>
      <w:tblCellMar>
        <w:top w:w="15" w:type="dxa"/>
        <w:left w:w="15" w:type="dxa"/>
        <w:bottom w:w="15" w:type="dxa"/>
        <w:right w:w="15" w:type="dxa"/>
      </w:tblCellMar>
    </w:tblPr>
  </w:style>
  <w:style w:type="table" w:customStyle="1" w:styleId="afa">
    <w:basedOn w:val="TableNormal"/>
    <w:tblPr>
      <w:tblStyleRowBandSize w:val="1"/>
      <w:tblStyleColBandSize w:val="1"/>
      <w:tblCellMar>
        <w:top w:w="15" w:type="dxa"/>
        <w:left w:w="15" w:type="dxa"/>
        <w:bottom w:w="15" w:type="dxa"/>
        <w:right w:w="15" w:type="dxa"/>
      </w:tblCellMar>
    </w:tblPr>
  </w:style>
  <w:style w:type="table" w:customStyle="1" w:styleId="afb">
    <w:basedOn w:val="TableNormal"/>
    <w:tblPr>
      <w:tblStyleRowBandSize w:val="1"/>
      <w:tblStyleColBandSize w:val="1"/>
      <w:tblCellMar>
        <w:top w:w="15" w:type="dxa"/>
        <w:left w:w="15" w:type="dxa"/>
        <w:bottom w:w="15" w:type="dxa"/>
        <w:right w:w="15" w:type="dxa"/>
      </w:tblCellMar>
    </w:tblPr>
  </w:style>
  <w:style w:type="table" w:customStyle="1" w:styleId="afc">
    <w:basedOn w:val="TableNormal"/>
    <w:tblPr>
      <w:tblStyleRowBandSize w:val="1"/>
      <w:tblStyleColBandSize w:val="1"/>
      <w:tblCellMar>
        <w:top w:w="15" w:type="dxa"/>
        <w:left w:w="15" w:type="dxa"/>
        <w:bottom w:w="15" w:type="dxa"/>
        <w:right w:w="15" w:type="dxa"/>
      </w:tblCellMar>
    </w:tblPr>
  </w:style>
  <w:style w:type="table" w:customStyle="1" w:styleId="afd">
    <w:basedOn w:val="TableNormal"/>
    <w:tblPr>
      <w:tblStyleRowBandSize w:val="1"/>
      <w:tblStyleColBandSize w:val="1"/>
      <w:tblCellMar>
        <w:top w:w="15" w:type="dxa"/>
        <w:left w:w="15" w:type="dxa"/>
        <w:bottom w:w="15" w:type="dxa"/>
        <w:right w:w="15" w:type="dxa"/>
      </w:tblCellMar>
    </w:tblPr>
  </w:style>
  <w:style w:type="table" w:customStyle="1" w:styleId="afe">
    <w:basedOn w:val="TableNormal"/>
    <w:tblPr>
      <w:tblStyleRowBandSize w:val="1"/>
      <w:tblStyleColBandSize w:val="1"/>
      <w:tblCellMar>
        <w:top w:w="15" w:type="dxa"/>
        <w:left w:w="15" w:type="dxa"/>
        <w:bottom w:w="15" w:type="dxa"/>
        <w:right w:w="15" w:type="dxa"/>
      </w:tblCellMar>
    </w:tblPr>
  </w:style>
  <w:style w:type="table" w:customStyle="1" w:styleId="aff">
    <w:basedOn w:val="TableNormal"/>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cjN2nuPei43ebo0bn7Nwax5w==">CgMxLjA4AHIhMVpjSm5SaElUOHRUWUNHcWdGXzJuTzJLdDNBd2RqM0w1</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61</Pages>
  <Words>8704</Words>
  <Characters>49616</Characters>
  <Application>Microsoft Office Word</Application>
  <DocSecurity>0</DocSecurity>
  <Lines>413</Lines>
  <Paragraphs>116</Paragraphs>
  <ScaleCrop>false</ScaleCrop>
  <Company/>
  <LinksUpToDate>false</LinksUpToDate>
  <CharactersWithSpaces>58204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Maara Bouataake</dc:creator>
  <cp:lastModifiedBy>Maara Bouataake</cp:lastModifiedBy>
  <cp:revision>8</cp:revision>
  <dcterms:created xsi:type="dcterms:W3CDTF">2024-10-02T22:08:00Z</dcterms:created>
  <dcterms:modified xsi:type="dcterms:W3CDTF">2025-09-03T02:46:00Z</dcterms:modified>
</cp:coreProperties>
</file>